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92" w:rsidRDefault="008A26C1" w:rsidP="00777A79">
      <w:pPr>
        <w:jc w:val="center"/>
        <w:rPr>
          <w:rFonts w:ascii="Times New Roman" w:hAnsi="Times New Roman" w:cs="Times New Roman"/>
          <w:sz w:val="24"/>
          <w:szCs w:val="24"/>
        </w:rPr>
      </w:pPr>
      <w:r>
        <w:rPr>
          <w:rFonts w:ascii="Times New Roman" w:hAnsi="Times New Roman" w:cs="Times New Roman"/>
          <w:sz w:val="24"/>
          <w:szCs w:val="24"/>
        </w:rPr>
        <w:t xml:space="preserve"> </w:t>
      </w:r>
      <w:r w:rsidR="008B4592">
        <w:rPr>
          <w:rFonts w:ascii="Times New Roman" w:hAnsi="Times New Roman" w:cs="Times New Roman"/>
          <w:sz w:val="24"/>
          <w:szCs w:val="24"/>
        </w:rPr>
        <w:t>“</w:t>
      </w:r>
      <w:r w:rsidR="00B277A5">
        <w:rPr>
          <w:rFonts w:ascii="Times New Roman" w:hAnsi="Times New Roman" w:cs="Times New Roman"/>
          <w:sz w:val="24"/>
          <w:szCs w:val="24"/>
        </w:rPr>
        <w:t>CMYA5 and S</w:t>
      </w:r>
      <w:bookmarkStart w:id="0" w:name="_GoBack"/>
      <w:bookmarkEnd w:id="0"/>
      <w:r w:rsidR="00777A79">
        <w:rPr>
          <w:rFonts w:ascii="Times New Roman" w:hAnsi="Times New Roman" w:cs="Times New Roman"/>
          <w:sz w:val="24"/>
          <w:szCs w:val="24"/>
        </w:rPr>
        <w:t xml:space="preserve">chizophrenia: </w:t>
      </w:r>
      <w:r w:rsidR="00041293">
        <w:rPr>
          <w:rFonts w:ascii="Times New Roman" w:hAnsi="Times New Roman" w:cs="Times New Roman"/>
          <w:sz w:val="24"/>
          <w:szCs w:val="24"/>
        </w:rPr>
        <w:t>Functional Study of CMYA5 via CRISPR/Cas9</w:t>
      </w:r>
      <w:r w:rsidR="008B4592">
        <w:rPr>
          <w:rFonts w:ascii="Times New Roman" w:hAnsi="Times New Roman" w:cs="Times New Roman"/>
          <w:sz w:val="24"/>
          <w:szCs w:val="24"/>
        </w:rPr>
        <w:t>”</w:t>
      </w:r>
    </w:p>
    <w:p w:rsidR="00777A79" w:rsidRDefault="00777A79" w:rsidP="00777A79">
      <w:pPr>
        <w:jc w:val="center"/>
        <w:rPr>
          <w:rFonts w:ascii="Times New Roman" w:hAnsi="Times New Roman" w:cs="Times New Roman"/>
          <w:sz w:val="24"/>
          <w:szCs w:val="24"/>
        </w:rPr>
      </w:pPr>
      <w:r>
        <w:rPr>
          <w:rFonts w:ascii="Times New Roman" w:hAnsi="Times New Roman" w:cs="Times New Roman"/>
          <w:sz w:val="24"/>
          <w:szCs w:val="24"/>
        </w:rPr>
        <w:t xml:space="preserve">Mentor: Rita </w:t>
      </w:r>
      <w:proofErr w:type="spellStart"/>
      <w:r>
        <w:rPr>
          <w:rFonts w:ascii="Times New Roman" w:hAnsi="Times New Roman" w:cs="Times New Roman"/>
          <w:sz w:val="24"/>
          <w:szCs w:val="24"/>
        </w:rPr>
        <w:t>Shiang</w:t>
      </w:r>
      <w:proofErr w:type="spellEnd"/>
      <w:r w:rsidR="00E1400B">
        <w:rPr>
          <w:rFonts w:ascii="Times New Roman" w:hAnsi="Times New Roman" w:cs="Times New Roman"/>
          <w:sz w:val="24"/>
          <w:szCs w:val="24"/>
        </w:rPr>
        <w:t>, Ph.D.</w:t>
      </w:r>
    </w:p>
    <w:p w:rsidR="00777A79" w:rsidRPr="0094330E" w:rsidRDefault="0094330E" w:rsidP="0094330E">
      <w:pPr>
        <w:rPr>
          <w:rFonts w:ascii="Times New Roman" w:hAnsi="Times New Roman" w:cs="Times New Roman"/>
          <w:b/>
          <w:sz w:val="24"/>
          <w:szCs w:val="24"/>
        </w:rPr>
      </w:pPr>
      <w:r w:rsidRPr="0094330E">
        <w:rPr>
          <w:rFonts w:ascii="Times New Roman" w:hAnsi="Times New Roman" w:cs="Times New Roman"/>
          <w:b/>
          <w:sz w:val="24"/>
          <w:szCs w:val="24"/>
        </w:rPr>
        <w:t>I.</w:t>
      </w:r>
      <w:r>
        <w:rPr>
          <w:rFonts w:ascii="Times New Roman" w:hAnsi="Times New Roman" w:cs="Times New Roman"/>
          <w:b/>
          <w:sz w:val="24"/>
          <w:szCs w:val="24"/>
        </w:rPr>
        <w:t xml:space="preserve"> </w:t>
      </w:r>
      <w:r w:rsidR="00777A79" w:rsidRPr="0094330E">
        <w:rPr>
          <w:rFonts w:ascii="Times New Roman" w:hAnsi="Times New Roman" w:cs="Times New Roman"/>
          <w:b/>
          <w:sz w:val="24"/>
          <w:szCs w:val="24"/>
        </w:rPr>
        <w:t>Introduction</w:t>
      </w:r>
    </w:p>
    <w:p w:rsidR="00F370F4" w:rsidRDefault="00DC2021" w:rsidP="00B42597">
      <w:pPr>
        <w:ind w:firstLine="720"/>
        <w:rPr>
          <w:rStyle w:val="st"/>
          <w:rFonts w:ascii="Times New Roman" w:hAnsi="Times New Roman" w:cs="Times New Roman"/>
          <w:sz w:val="24"/>
          <w:szCs w:val="24"/>
        </w:rPr>
      </w:pPr>
      <w:r>
        <w:rPr>
          <w:rFonts w:ascii="Times New Roman" w:hAnsi="Times New Roman" w:cs="Times New Roman"/>
          <w:sz w:val="24"/>
          <w:szCs w:val="24"/>
        </w:rPr>
        <w:t xml:space="preserve">Schizophrenia is a psychotic disorder of which the biochemistry of pathology is not very well understood. </w:t>
      </w:r>
      <w:r w:rsidR="004C781E">
        <w:rPr>
          <w:rFonts w:ascii="Times New Roman" w:hAnsi="Times New Roman" w:cs="Times New Roman"/>
          <w:sz w:val="24"/>
          <w:szCs w:val="24"/>
        </w:rPr>
        <w:t xml:space="preserve">Recently conducted genome-wide association studies (GWA) have shown significant figures suggesting the association between the protein coding gene </w:t>
      </w:r>
      <w:r w:rsidR="00777A79">
        <w:rPr>
          <w:rFonts w:ascii="Times New Roman" w:hAnsi="Times New Roman" w:cs="Times New Roman"/>
          <w:sz w:val="24"/>
          <w:szCs w:val="24"/>
        </w:rPr>
        <w:t xml:space="preserve">CMYA5 </w:t>
      </w:r>
      <w:r w:rsidR="00F665B0">
        <w:rPr>
          <w:rStyle w:val="st"/>
          <w:rFonts w:ascii="Times New Roman" w:hAnsi="Times New Roman" w:cs="Times New Roman"/>
          <w:sz w:val="24"/>
          <w:szCs w:val="24"/>
        </w:rPr>
        <w:t>(cardiomyopathy a</w:t>
      </w:r>
      <w:r w:rsidR="00777A79" w:rsidRPr="00777A79">
        <w:rPr>
          <w:rStyle w:val="st"/>
          <w:rFonts w:ascii="Times New Roman" w:hAnsi="Times New Roman" w:cs="Times New Roman"/>
          <w:sz w:val="24"/>
          <w:szCs w:val="24"/>
        </w:rPr>
        <w:t>ssociated 5)</w:t>
      </w:r>
      <w:r w:rsidR="00777A79">
        <w:rPr>
          <w:rStyle w:val="st"/>
          <w:rFonts w:ascii="Times New Roman" w:hAnsi="Times New Roman" w:cs="Times New Roman"/>
          <w:sz w:val="24"/>
          <w:szCs w:val="24"/>
        </w:rPr>
        <w:t xml:space="preserve"> </w:t>
      </w:r>
      <w:r w:rsidR="004C781E">
        <w:rPr>
          <w:rStyle w:val="st"/>
          <w:rFonts w:ascii="Times New Roman" w:hAnsi="Times New Roman" w:cs="Times New Roman"/>
          <w:sz w:val="24"/>
          <w:szCs w:val="24"/>
        </w:rPr>
        <w:t>and schizophrenia</w:t>
      </w:r>
      <w:r w:rsidR="004C781E">
        <w:rPr>
          <w:rStyle w:val="st"/>
          <w:rFonts w:ascii="Times New Roman" w:hAnsi="Times New Roman" w:cs="Times New Roman"/>
          <w:sz w:val="24"/>
          <w:szCs w:val="24"/>
          <w:vertAlign w:val="superscript"/>
        </w:rPr>
        <w:t>6</w:t>
      </w:r>
      <w:r w:rsidR="007261F1">
        <w:rPr>
          <w:rStyle w:val="st"/>
          <w:rFonts w:ascii="Times New Roman" w:hAnsi="Times New Roman" w:cs="Times New Roman"/>
          <w:sz w:val="24"/>
          <w:szCs w:val="24"/>
        </w:rPr>
        <w:t xml:space="preserve">. </w:t>
      </w:r>
      <w:r w:rsidR="00B03519">
        <w:rPr>
          <w:rStyle w:val="st"/>
          <w:rFonts w:ascii="Times New Roman" w:hAnsi="Times New Roman" w:cs="Times New Roman"/>
          <w:sz w:val="24"/>
          <w:szCs w:val="24"/>
        </w:rPr>
        <w:t>Along with CMYA5, DTNBP1</w:t>
      </w:r>
      <w:r w:rsidR="00F665B0">
        <w:rPr>
          <w:rStyle w:val="st"/>
          <w:rFonts w:ascii="Times New Roman" w:hAnsi="Times New Roman" w:cs="Times New Roman"/>
          <w:sz w:val="24"/>
          <w:szCs w:val="24"/>
        </w:rPr>
        <w:t xml:space="preserve"> (</w:t>
      </w:r>
      <w:proofErr w:type="spellStart"/>
      <w:r w:rsidR="00F665B0">
        <w:rPr>
          <w:rStyle w:val="st"/>
          <w:rFonts w:ascii="Times New Roman" w:hAnsi="Times New Roman" w:cs="Times New Roman"/>
          <w:sz w:val="24"/>
          <w:szCs w:val="24"/>
        </w:rPr>
        <w:t>dystrobrevin</w:t>
      </w:r>
      <w:proofErr w:type="spellEnd"/>
      <w:r w:rsidR="00F665B0">
        <w:rPr>
          <w:rStyle w:val="st"/>
          <w:rFonts w:ascii="Times New Roman" w:hAnsi="Times New Roman" w:cs="Times New Roman"/>
          <w:sz w:val="24"/>
          <w:szCs w:val="24"/>
        </w:rPr>
        <w:t>-binding protein 1)</w:t>
      </w:r>
      <w:r w:rsidR="00B03519">
        <w:rPr>
          <w:rStyle w:val="st"/>
          <w:rFonts w:ascii="Times New Roman" w:hAnsi="Times New Roman" w:cs="Times New Roman"/>
          <w:sz w:val="24"/>
          <w:szCs w:val="24"/>
        </w:rPr>
        <w:t xml:space="preserve"> is </w:t>
      </w:r>
      <w:r w:rsidR="00A418C6">
        <w:rPr>
          <w:rStyle w:val="st"/>
          <w:rFonts w:ascii="Times New Roman" w:hAnsi="Times New Roman" w:cs="Times New Roman"/>
          <w:sz w:val="24"/>
          <w:szCs w:val="24"/>
        </w:rPr>
        <w:t>also a</w:t>
      </w:r>
      <w:r w:rsidR="00B03519">
        <w:rPr>
          <w:rStyle w:val="st"/>
          <w:rFonts w:ascii="Times New Roman" w:hAnsi="Times New Roman" w:cs="Times New Roman"/>
          <w:sz w:val="24"/>
          <w:szCs w:val="24"/>
        </w:rPr>
        <w:t xml:space="preserve"> schizophrenia </w:t>
      </w:r>
      <w:r w:rsidR="00BB65B1">
        <w:rPr>
          <w:rStyle w:val="st"/>
          <w:rFonts w:ascii="Times New Roman" w:hAnsi="Times New Roman" w:cs="Times New Roman"/>
          <w:sz w:val="24"/>
          <w:szCs w:val="24"/>
        </w:rPr>
        <w:t>susceptibility</w:t>
      </w:r>
      <w:r w:rsidR="00B03519">
        <w:rPr>
          <w:rStyle w:val="st"/>
          <w:rFonts w:ascii="Times New Roman" w:hAnsi="Times New Roman" w:cs="Times New Roman"/>
          <w:sz w:val="24"/>
          <w:szCs w:val="24"/>
        </w:rPr>
        <w:t xml:space="preserve"> gene </w:t>
      </w:r>
      <w:r w:rsidR="00A32685">
        <w:rPr>
          <w:rStyle w:val="st"/>
          <w:rFonts w:ascii="Times New Roman" w:hAnsi="Times New Roman" w:cs="Times New Roman"/>
          <w:sz w:val="24"/>
          <w:szCs w:val="24"/>
        </w:rPr>
        <w:t>known to have an</w:t>
      </w:r>
      <w:r w:rsidR="00B03519">
        <w:rPr>
          <w:rStyle w:val="st"/>
          <w:rFonts w:ascii="Times New Roman" w:hAnsi="Times New Roman" w:cs="Times New Roman"/>
          <w:sz w:val="24"/>
          <w:szCs w:val="24"/>
        </w:rPr>
        <w:t xml:space="preserve"> effect on the development of the p</w:t>
      </w:r>
      <w:r w:rsidR="00A774A7">
        <w:rPr>
          <w:rStyle w:val="st"/>
          <w:rFonts w:ascii="Times New Roman" w:hAnsi="Times New Roman" w:cs="Times New Roman"/>
          <w:sz w:val="24"/>
          <w:szCs w:val="24"/>
        </w:rPr>
        <w:t>refrontal cortex</w:t>
      </w:r>
      <w:r w:rsidR="00E317DB">
        <w:rPr>
          <w:rStyle w:val="st"/>
          <w:rFonts w:ascii="Times New Roman" w:hAnsi="Times New Roman" w:cs="Times New Roman"/>
          <w:sz w:val="24"/>
          <w:szCs w:val="24"/>
          <w:vertAlign w:val="superscript"/>
        </w:rPr>
        <w:t>21</w:t>
      </w:r>
      <w:r w:rsidR="00B03519">
        <w:rPr>
          <w:rStyle w:val="st"/>
          <w:rFonts w:ascii="Times New Roman" w:hAnsi="Times New Roman" w:cs="Times New Roman"/>
          <w:sz w:val="24"/>
          <w:szCs w:val="24"/>
        </w:rPr>
        <w:t xml:space="preserve">. </w:t>
      </w:r>
      <w:r w:rsidR="007261F1">
        <w:rPr>
          <w:rStyle w:val="st"/>
          <w:rFonts w:ascii="Times New Roman" w:hAnsi="Times New Roman" w:cs="Times New Roman"/>
          <w:sz w:val="24"/>
          <w:szCs w:val="24"/>
        </w:rPr>
        <w:t xml:space="preserve">CMYA5 codes for </w:t>
      </w:r>
      <w:proofErr w:type="spellStart"/>
      <w:r w:rsidR="00777A79">
        <w:rPr>
          <w:rStyle w:val="st"/>
          <w:rFonts w:ascii="Times New Roman" w:hAnsi="Times New Roman" w:cs="Times New Roman"/>
          <w:sz w:val="24"/>
          <w:szCs w:val="24"/>
        </w:rPr>
        <w:t>myospryn</w:t>
      </w:r>
      <w:proofErr w:type="spellEnd"/>
      <w:r w:rsidR="00777A79">
        <w:rPr>
          <w:rStyle w:val="st"/>
          <w:rFonts w:ascii="Times New Roman" w:hAnsi="Times New Roman" w:cs="Times New Roman"/>
          <w:sz w:val="24"/>
          <w:szCs w:val="24"/>
        </w:rPr>
        <w:t xml:space="preserve">, </w:t>
      </w:r>
      <w:r w:rsidR="007261F1">
        <w:rPr>
          <w:rStyle w:val="st"/>
          <w:rFonts w:ascii="Times New Roman" w:hAnsi="Times New Roman" w:cs="Times New Roman"/>
          <w:sz w:val="24"/>
          <w:szCs w:val="24"/>
        </w:rPr>
        <w:t xml:space="preserve">a protein </w:t>
      </w:r>
      <w:r w:rsidR="00777A79">
        <w:rPr>
          <w:rStyle w:val="st"/>
          <w:rFonts w:ascii="Times New Roman" w:hAnsi="Times New Roman" w:cs="Times New Roman"/>
          <w:sz w:val="24"/>
          <w:szCs w:val="24"/>
        </w:rPr>
        <w:t>found mostly in cardiac and skeletal muscle,</w:t>
      </w:r>
      <w:r w:rsidR="00A418C6">
        <w:rPr>
          <w:rStyle w:val="st"/>
          <w:rFonts w:ascii="Times New Roman" w:hAnsi="Times New Roman" w:cs="Times New Roman"/>
          <w:sz w:val="24"/>
          <w:szCs w:val="24"/>
        </w:rPr>
        <w:t xml:space="preserve"> and is speculated to play </w:t>
      </w:r>
      <w:r w:rsidR="00777A79">
        <w:rPr>
          <w:rStyle w:val="st"/>
          <w:rFonts w:ascii="Times New Roman" w:hAnsi="Times New Roman" w:cs="Times New Roman"/>
          <w:sz w:val="24"/>
          <w:szCs w:val="24"/>
        </w:rPr>
        <w:t xml:space="preserve">role in </w:t>
      </w:r>
      <w:r w:rsidR="00A418C6">
        <w:rPr>
          <w:rStyle w:val="st"/>
          <w:rFonts w:ascii="Times New Roman" w:hAnsi="Times New Roman" w:cs="Times New Roman"/>
          <w:sz w:val="24"/>
          <w:szCs w:val="24"/>
        </w:rPr>
        <w:t>protein kinase A</w:t>
      </w:r>
      <w:r w:rsidR="00BC3588">
        <w:rPr>
          <w:rStyle w:val="st"/>
          <w:rFonts w:ascii="Times New Roman" w:hAnsi="Times New Roman" w:cs="Times New Roman"/>
          <w:sz w:val="24"/>
          <w:szCs w:val="24"/>
        </w:rPr>
        <w:t xml:space="preserve"> (PKA)</w:t>
      </w:r>
      <w:r w:rsidR="00A418C6">
        <w:rPr>
          <w:rStyle w:val="st"/>
          <w:rFonts w:ascii="Times New Roman" w:hAnsi="Times New Roman" w:cs="Times New Roman"/>
          <w:sz w:val="24"/>
          <w:szCs w:val="24"/>
        </w:rPr>
        <w:t xml:space="preserve"> signaling and </w:t>
      </w:r>
      <w:r w:rsidR="00777A79">
        <w:rPr>
          <w:rStyle w:val="st"/>
          <w:rFonts w:ascii="Times New Roman" w:hAnsi="Times New Roman" w:cs="Times New Roman"/>
          <w:sz w:val="24"/>
          <w:szCs w:val="24"/>
        </w:rPr>
        <w:t>vesicular trafficking</w:t>
      </w:r>
      <w:r w:rsidR="003D11B5">
        <w:rPr>
          <w:rStyle w:val="st"/>
          <w:rFonts w:ascii="Times New Roman" w:hAnsi="Times New Roman" w:cs="Times New Roman"/>
          <w:sz w:val="24"/>
          <w:szCs w:val="24"/>
          <w:vertAlign w:val="superscript"/>
        </w:rPr>
        <w:t>2</w:t>
      </w:r>
      <w:r w:rsidR="00E317DB">
        <w:rPr>
          <w:rStyle w:val="st"/>
          <w:rFonts w:ascii="Times New Roman" w:hAnsi="Times New Roman" w:cs="Times New Roman"/>
          <w:sz w:val="24"/>
          <w:szCs w:val="24"/>
          <w:vertAlign w:val="superscript"/>
        </w:rPr>
        <w:t>6</w:t>
      </w:r>
      <w:r w:rsidR="00A774A7">
        <w:rPr>
          <w:rStyle w:val="st"/>
          <w:rFonts w:ascii="Times New Roman" w:hAnsi="Times New Roman" w:cs="Times New Roman"/>
          <w:sz w:val="24"/>
          <w:szCs w:val="24"/>
        </w:rPr>
        <w:t xml:space="preserve">. </w:t>
      </w:r>
      <w:r w:rsidR="00B03519">
        <w:rPr>
          <w:rStyle w:val="st"/>
          <w:rFonts w:ascii="Times New Roman" w:hAnsi="Times New Roman" w:cs="Times New Roman"/>
          <w:sz w:val="24"/>
          <w:szCs w:val="24"/>
        </w:rPr>
        <w:t>DTNBP1 codes for d</w:t>
      </w:r>
      <w:r w:rsidR="00BB65B1">
        <w:rPr>
          <w:rStyle w:val="st"/>
          <w:rFonts w:ascii="Times New Roman" w:hAnsi="Times New Roman" w:cs="Times New Roman"/>
          <w:sz w:val="24"/>
          <w:szCs w:val="24"/>
        </w:rPr>
        <w:t>ysbindin</w:t>
      </w:r>
      <w:r w:rsidR="00B03519">
        <w:rPr>
          <w:rStyle w:val="st"/>
          <w:rFonts w:ascii="Times New Roman" w:hAnsi="Times New Roman" w:cs="Times New Roman"/>
          <w:sz w:val="24"/>
          <w:szCs w:val="24"/>
        </w:rPr>
        <w:t xml:space="preserve">, a protein found on pre/post-synaptic sites where it regulates </w:t>
      </w:r>
      <w:r w:rsidR="00A418C6">
        <w:rPr>
          <w:rStyle w:val="st"/>
          <w:rFonts w:ascii="Times New Roman" w:hAnsi="Times New Roman" w:cs="Times New Roman"/>
          <w:sz w:val="24"/>
          <w:szCs w:val="24"/>
        </w:rPr>
        <w:t>neurotransmitter release</w:t>
      </w:r>
      <w:r w:rsidR="00B03519">
        <w:rPr>
          <w:rStyle w:val="st"/>
          <w:rFonts w:ascii="Times New Roman" w:hAnsi="Times New Roman" w:cs="Times New Roman"/>
          <w:sz w:val="24"/>
          <w:szCs w:val="24"/>
        </w:rPr>
        <w:t xml:space="preserve">, receptor signaling, and </w:t>
      </w:r>
      <w:r w:rsidR="00C546BB">
        <w:rPr>
          <w:rStyle w:val="st"/>
          <w:rFonts w:ascii="Times New Roman" w:hAnsi="Times New Roman" w:cs="Times New Roman"/>
          <w:sz w:val="24"/>
          <w:szCs w:val="24"/>
        </w:rPr>
        <w:t>neuronal development</w:t>
      </w:r>
      <w:r w:rsidR="00B03519">
        <w:rPr>
          <w:rStyle w:val="st"/>
          <w:rFonts w:ascii="Times New Roman" w:hAnsi="Times New Roman" w:cs="Times New Roman"/>
          <w:sz w:val="24"/>
          <w:szCs w:val="24"/>
        </w:rPr>
        <w:t>.</w:t>
      </w:r>
      <w:r w:rsidR="00AE6E98" w:rsidRPr="00AE6E98">
        <w:rPr>
          <w:rStyle w:val="st"/>
          <w:rFonts w:ascii="Times New Roman" w:hAnsi="Times New Roman" w:cs="Times New Roman"/>
          <w:sz w:val="24"/>
          <w:szCs w:val="24"/>
        </w:rPr>
        <w:t xml:space="preserve"> </w:t>
      </w:r>
    </w:p>
    <w:p w:rsidR="001E650E" w:rsidRDefault="001E650E" w:rsidP="00B42597">
      <w:pPr>
        <w:ind w:firstLine="720"/>
        <w:rPr>
          <w:rStyle w:val="st"/>
          <w:rFonts w:ascii="Times New Roman" w:hAnsi="Times New Roman" w:cs="Times New Roman"/>
          <w:sz w:val="24"/>
          <w:szCs w:val="24"/>
        </w:rPr>
      </w:pPr>
    </w:p>
    <w:p w:rsidR="001E650E" w:rsidRDefault="001E650E" w:rsidP="001E650E">
      <w:pPr>
        <w:rPr>
          <w:rStyle w:val="st"/>
          <w:rFonts w:ascii="Times New Roman" w:hAnsi="Times New Roman" w:cs="Times New Roman"/>
          <w:sz w:val="24"/>
          <w:szCs w:val="24"/>
          <w:u w:val="single"/>
        </w:rPr>
      </w:pPr>
      <w:r>
        <w:rPr>
          <w:rStyle w:val="st"/>
          <w:rFonts w:ascii="Times New Roman" w:hAnsi="Times New Roman" w:cs="Times New Roman"/>
          <w:sz w:val="24"/>
          <w:szCs w:val="24"/>
        </w:rPr>
        <w:t>I.A</w:t>
      </w:r>
      <w:r w:rsidRPr="009B3713">
        <w:rPr>
          <w:rStyle w:val="st"/>
          <w:rFonts w:ascii="Times New Roman" w:hAnsi="Times New Roman" w:cs="Times New Roman"/>
          <w:sz w:val="24"/>
          <w:szCs w:val="24"/>
        </w:rPr>
        <w:t xml:space="preserve"> </w:t>
      </w:r>
      <w:r>
        <w:rPr>
          <w:rStyle w:val="st"/>
          <w:rFonts w:ascii="Times New Roman" w:hAnsi="Times New Roman" w:cs="Times New Roman"/>
          <w:sz w:val="24"/>
          <w:szCs w:val="24"/>
          <w:u w:val="single"/>
        </w:rPr>
        <w:t>Genetic Analyses of CMYA5</w:t>
      </w:r>
    </w:p>
    <w:p w:rsidR="001E650E" w:rsidRDefault="001E650E" w:rsidP="001E650E">
      <w:pPr>
        <w:rPr>
          <w:rFonts w:ascii="Times New Roman" w:hAnsi="Times New Roman" w:cs="Times New Roman"/>
          <w:sz w:val="24"/>
          <w:szCs w:val="24"/>
        </w:rPr>
      </w:pPr>
      <w:r>
        <w:rPr>
          <w:rStyle w:val="st"/>
          <w:rFonts w:ascii="Times New Roman" w:hAnsi="Times New Roman" w:cs="Times New Roman"/>
          <w:sz w:val="24"/>
          <w:szCs w:val="24"/>
        </w:rPr>
        <w:tab/>
        <w:t xml:space="preserve">CMYA5 codes for </w:t>
      </w:r>
      <w:proofErr w:type="spellStart"/>
      <w:r>
        <w:rPr>
          <w:rStyle w:val="st"/>
          <w:rFonts w:ascii="Times New Roman" w:hAnsi="Times New Roman" w:cs="Times New Roman"/>
          <w:sz w:val="24"/>
          <w:szCs w:val="24"/>
        </w:rPr>
        <w:t>myospryn</w:t>
      </w:r>
      <w:proofErr w:type="spellEnd"/>
      <w:r>
        <w:rPr>
          <w:rStyle w:val="st"/>
          <w:rFonts w:ascii="Times New Roman" w:hAnsi="Times New Roman" w:cs="Times New Roman"/>
          <w:sz w:val="24"/>
          <w:szCs w:val="24"/>
        </w:rPr>
        <w:t xml:space="preserve">, a protein </w:t>
      </w:r>
      <w:r w:rsidR="00686606">
        <w:rPr>
          <w:rStyle w:val="st"/>
          <w:rFonts w:ascii="Times New Roman" w:hAnsi="Times New Roman" w:cs="Times New Roman"/>
          <w:sz w:val="24"/>
          <w:szCs w:val="24"/>
        </w:rPr>
        <w:t>known</w:t>
      </w:r>
      <w:r>
        <w:rPr>
          <w:rStyle w:val="st"/>
          <w:rFonts w:ascii="Times New Roman" w:hAnsi="Times New Roman" w:cs="Times New Roman"/>
          <w:sz w:val="24"/>
          <w:szCs w:val="24"/>
        </w:rPr>
        <w:t xml:space="preserve"> to be specific to muscle cells</w:t>
      </w:r>
      <w:r w:rsidR="003D11B5">
        <w:rPr>
          <w:rStyle w:val="st"/>
          <w:rFonts w:ascii="Times New Roman" w:hAnsi="Times New Roman" w:cs="Times New Roman"/>
          <w:sz w:val="24"/>
          <w:szCs w:val="24"/>
          <w:vertAlign w:val="superscript"/>
        </w:rPr>
        <w:t>2</w:t>
      </w:r>
      <w:r w:rsidR="00E317DB">
        <w:rPr>
          <w:rStyle w:val="st"/>
          <w:rFonts w:ascii="Times New Roman" w:hAnsi="Times New Roman" w:cs="Times New Roman"/>
          <w:sz w:val="24"/>
          <w:szCs w:val="24"/>
          <w:vertAlign w:val="superscript"/>
        </w:rPr>
        <w:t>6</w:t>
      </w:r>
      <w:r>
        <w:rPr>
          <w:rStyle w:val="st"/>
          <w:rFonts w:ascii="Times New Roman" w:hAnsi="Times New Roman" w:cs="Times New Roman"/>
          <w:sz w:val="24"/>
          <w:szCs w:val="24"/>
        </w:rPr>
        <w:t>, sim</w:t>
      </w:r>
      <w:r w:rsidR="00A774A7">
        <w:rPr>
          <w:rStyle w:val="st"/>
          <w:rFonts w:ascii="Times New Roman" w:hAnsi="Times New Roman" w:cs="Times New Roman"/>
          <w:sz w:val="24"/>
          <w:szCs w:val="24"/>
        </w:rPr>
        <w:t>ilar to desmin</w:t>
      </w:r>
      <w:r w:rsidR="00120EB5">
        <w:rPr>
          <w:rStyle w:val="st"/>
          <w:rFonts w:ascii="Times New Roman" w:hAnsi="Times New Roman" w:cs="Times New Roman"/>
          <w:sz w:val="24"/>
          <w:szCs w:val="24"/>
          <w:vertAlign w:val="superscript"/>
        </w:rPr>
        <w:t>2</w:t>
      </w:r>
      <w:r w:rsidR="00E317DB">
        <w:rPr>
          <w:rStyle w:val="st"/>
          <w:rFonts w:ascii="Times New Roman" w:hAnsi="Times New Roman" w:cs="Times New Roman"/>
          <w:sz w:val="24"/>
          <w:szCs w:val="24"/>
          <w:vertAlign w:val="superscript"/>
        </w:rPr>
        <w:t>4</w:t>
      </w:r>
      <w:r>
        <w:rPr>
          <w:rStyle w:val="st"/>
          <w:rFonts w:ascii="Times New Roman" w:hAnsi="Times New Roman" w:cs="Times New Roman"/>
          <w:sz w:val="24"/>
          <w:szCs w:val="24"/>
        </w:rPr>
        <w:t xml:space="preserve">. Recently, a study provided </w:t>
      </w:r>
      <w:r w:rsidR="004C781E">
        <w:rPr>
          <w:rStyle w:val="st"/>
          <w:rFonts w:ascii="Times New Roman" w:hAnsi="Times New Roman" w:cs="Times New Roman"/>
          <w:sz w:val="24"/>
          <w:szCs w:val="24"/>
        </w:rPr>
        <w:t xml:space="preserve">the </w:t>
      </w:r>
      <w:r>
        <w:rPr>
          <w:rStyle w:val="st"/>
          <w:rFonts w:ascii="Times New Roman" w:hAnsi="Times New Roman" w:cs="Times New Roman"/>
          <w:sz w:val="24"/>
          <w:szCs w:val="24"/>
        </w:rPr>
        <w:t xml:space="preserve">first evidence of </w:t>
      </w:r>
      <w:proofErr w:type="spellStart"/>
      <w:r>
        <w:rPr>
          <w:rStyle w:val="st"/>
          <w:rFonts w:ascii="Times New Roman" w:hAnsi="Times New Roman" w:cs="Times New Roman"/>
          <w:sz w:val="24"/>
          <w:szCs w:val="24"/>
        </w:rPr>
        <w:t>myospryn</w:t>
      </w:r>
      <w:proofErr w:type="spellEnd"/>
      <w:r>
        <w:rPr>
          <w:rStyle w:val="st"/>
          <w:rFonts w:ascii="Times New Roman" w:hAnsi="Times New Roman" w:cs="Times New Roman"/>
          <w:sz w:val="24"/>
          <w:szCs w:val="24"/>
        </w:rPr>
        <w:t xml:space="preserve"> and </w:t>
      </w:r>
      <w:proofErr w:type="spellStart"/>
      <w:r>
        <w:rPr>
          <w:rStyle w:val="st"/>
          <w:rFonts w:ascii="Times New Roman" w:hAnsi="Times New Roman" w:cs="Times New Roman"/>
          <w:sz w:val="24"/>
          <w:szCs w:val="24"/>
        </w:rPr>
        <w:t>desmin</w:t>
      </w:r>
      <w:proofErr w:type="spellEnd"/>
      <w:r>
        <w:rPr>
          <w:rStyle w:val="st"/>
          <w:rFonts w:ascii="Times New Roman" w:hAnsi="Times New Roman" w:cs="Times New Roman"/>
          <w:sz w:val="24"/>
          <w:szCs w:val="24"/>
        </w:rPr>
        <w:t xml:space="preserve"> expression in the brain</w:t>
      </w:r>
      <w:r w:rsidR="00E317DB" w:rsidRPr="00E317DB">
        <w:rPr>
          <w:rStyle w:val="st"/>
          <w:rFonts w:ascii="Times New Roman" w:hAnsi="Times New Roman" w:cs="Times New Roman"/>
          <w:sz w:val="24"/>
          <w:szCs w:val="24"/>
          <w:vertAlign w:val="superscript"/>
        </w:rPr>
        <w:t>12</w:t>
      </w:r>
      <w:r>
        <w:rPr>
          <w:rStyle w:val="st"/>
          <w:rFonts w:ascii="Times New Roman" w:hAnsi="Times New Roman" w:cs="Times New Roman"/>
          <w:sz w:val="24"/>
          <w:szCs w:val="24"/>
        </w:rPr>
        <w:t>. CMYA5 gene expression from the RNA-</w:t>
      </w:r>
      <w:proofErr w:type="spellStart"/>
      <w:r>
        <w:rPr>
          <w:rStyle w:val="st"/>
          <w:rFonts w:ascii="Times New Roman" w:hAnsi="Times New Roman" w:cs="Times New Roman"/>
          <w:sz w:val="24"/>
          <w:szCs w:val="24"/>
        </w:rPr>
        <w:t>Seq</w:t>
      </w:r>
      <w:proofErr w:type="spellEnd"/>
      <w:r>
        <w:rPr>
          <w:rStyle w:val="st"/>
          <w:rFonts w:ascii="Times New Roman" w:hAnsi="Times New Roman" w:cs="Times New Roman"/>
          <w:sz w:val="24"/>
          <w:szCs w:val="24"/>
        </w:rPr>
        <w:t xml:space="preserve"> transcriptome data base of the mouse brain showed CMYA5 expression is at its great</w:t>
      </w:r>
      <w:r w:rsidR="00A774A7">
        <w:rPr>
          <w:rStyle w:val="st"/>
          <w:rFonts w:ascii="Times New Roman" w:hAnsi="Times New Roman" w:cs="Times New Roman"/>
          <w:sz w:val="24"/>
          <w:szCs w:val="24"/>
        </w:rPr>
        <w:t>est in astrocytes</w:t>
      </w:r>
      <w:r w:rsidR="00E317DB">
        <w:rPr>
          <w:rStyle w:val="st"/>
          <w:rFonts w:ascii="Times New Roman" w:hAnsi="Times New Roman" w:cs="Times New Roman"/>
          <w:sz w:val="24"/>
          <w:szCs w:val="24"/>
          <w:vertAlign w:val="superscript"/>
        </w:rPr>
        <w:t>12</w:t>
      </w:r>
      <w:r>
        <w:rPr>
          <w:rStyle w:val="st"/>
          <w:rFonts w:ascii="Times New Roman" w:hAnsi="Times New Roman" w:cs="Times New Roman"/>
          <w:sz w:val="24"/>
          <w:szCs w:val="24"/>
        </w:rPr>
        <w:t>. Astrocytes are responsible for K</w:t>
      </w:r>
      <w:r>
        <w:rPr>
          <w:rStyle w:val="st"/>
          <w:rFonts w:ascii="Times New Roman" w:hAnsi="Times New Roman" w:cs="Times New Roman"/>
          <w:sz w:val="24"/>
          <w:szCs w:val="24"/>
          <w:vertAlign w:val="superscript"/>
        </w:rPr>
        <w:t>+</w:t>
      </w:r>
      <w:r>
        <w:rPr>
          <w:rStyle w:val="st"/>
          <w:rFonts w:ascii="Times New Roman" w:hAnsi="Times New Roman" w:cs="Times New Roman"/>
          <w:sz w:val="24"/>
          <w:szCs w:val="24"/>
        </w:rPr>
        <w:t xml:space="preserve"> ion and neurotransmitter control in the extracellular space of synapses and secreting </w:t>
      </w:r>
      <w:r>
        <w:rPr>
          <w:rFonts w:ascii="Times New Roman" w:hAnsi="Times New Roman" w:cs="Times New Roman"/>
          <w:sz w:val="24"/>
          <w:szCs w:val="24"/>
        </w:rPr>
        <w:t xml:space="preserve">thrombospondin glycogens </w:t>
      </w:r>
      <w:r w:rsidRPr="0081231E">
        <w:rPr>
          <w:rFonts w:ascii="Times New Roman" w:hAnsi="Times New Roman" w:cs="Times New Roman"/>
          <w:sz w:val="24"/>
          <w:szCs w:val="24"/>
        </w:rPr>
        <w:t>(TSP)</w:t>
      </w:r>
      <w:r>
        <w:rPr>
          <w:rFonts w:ascii="Times New Roman" w:hAnsi="Times New Roman" w:cs="Times New Roman"/>
          <w:sz w:val="24"/>
          <w:szCs w:val="24"/>
        </w:rPr>
        <w:t xml:space="preserve"> that induce neurons</w:t>
      </w:r>
      <w:r w:rsidR="00A774A7">
        <w:rPr>
          <w:rFonts w:ascii="Times New Roman" w:hAnsi="Times New Roman" w:cs="Times New Roman"/>
          <w:sz w:val="24"/>
          <w:szCs w:val="24"/>
        </w:rPr>
        <w:t xml:space="preserve"> to form synapses</w:t>
      </w:r>
      <w:r w:rsidR="00E317DB">
        <w:rPr>
          <w:rFonts w:ascii="Times New Roman" w:hAnsi="Times New Roman" w:cs="Times New Roman"/>
          <w:sz w:val="24"/>
          <w:szCs w:val="24"/>
          <w:vertAlign w:val="superscript"/>
        </w:rPr>
        <w:t>2</w:t>
      </w:r>
      <w:r>
        <w:rPr>
          <w:rFonts w:ascii="Times New Roman" w:hAnsi="Times New Roman" w:cs="Times New Roman"/>
          <w:sz w:val="24"/>
          <w:szCs w:val="24"/>
        </w:rPr>
        <w:t>. The significance of these factors suggest</w:t>
      </w:r>
      <w:r w:rsidR="00686606">
        <w:rPr>
          <w:rFonts w:ascii="Times New Roman" w:hAnsi="Times New Roman" w:cs="Times New Roman"/>
          <w:sz w:val="24"/>
          <w:szCs w:val="24"/>
        </w:rPr>
        <w:t>s</w:t>
      </w:r>
      <w:r>
        <w:rPr>
          <w:rFonts w:ascii="Times New Roman" w:hAnsi="Times New Roman" w:cs="Times New Roman"/>
          <w:sz w:val="24"/>
          <w:szCs w:val="24"/>
        </w:rPr>
        <w:t xml:space="preserve"> that dysfunctional astrocytes may lead to dysfunctional</w:t>
      </w:r>
      <w:r w:rsidR="00D71557">
        <w:rPr>
          <w:rFonts w:ascii="Times New Roman" w:hAnsi="Times New Roman" w:cs="Times New Roman"/>
          <w:sz w:val="24"/>
          <w:szCs w:val="24"/>
        </w:rPr>
        <w:t xml:space="preserve"> neurotransmitters</w:t>
      </w:r>
      <w:r w:rsidR="00E317DB">
        <w:rPr>
          <w:rFonts w:ascii="Times New Roman" w:hAnsi="Times New Roman" w:cs="Times New Roman"/>
          <w:sz w:val="24"/>
          <w:szCs w:val="24"/>
          <w:vertAlign w:val="superscript"/>
        </w:rPr>
        <w:t>12</w:t>
      </w:r>
      <w:r>
        <w:rPr>
          <w:rFonts w:ascii="Times New Roman" w:hAnsi="Times New Roman" w:cs="Times New Roman"/>
          <w:sz w:val="24"/>
          <w:szCs w:val="24"/>
        </w:rPr>
        <w:t>.</w:t>
      </w:r>
    </w:p>
    <w:p w:rsidR="001E650E" w:rsidRDefault="001E650E" w:rsidP="001E650E">
      <w:pPr>
        <w:rPr>
          <w:rFonts w:ascii="Times New Roman" w:hAnsi="Times New Roman" w:cs="Times New Roman"/>
          <w:sz w:val="24"/>
          <w:szCs w:val="24"/>
        </w:rPr>
      </w:pPr>
      <w:r>
        <w:rPr>
          <w:rFonts w:ascii="Times New Roman" w:hAnsi="Times New Roman" w:cs="Times New Roman"/>
          <w:sz w:val="24"/>
          <w:szCs w:val="24"/>
        </w:rPr>
        <w:tab/>
      </w:r>
      <w:r>
        <w:rPr>
          <w:rStyle w:val="st"/>
          <w:rFonts w:ascii="Times New Roman" w:hAnsi="Times New Roman" w:cs="Times New Roman"/>
          <w:sz w:val="24"/>
          <w:szCs w:val="24"/>
        </w:rPr>
        <w:t xml:space="preserve">CMYA5 gene has been identified as a schizophrenia </w:t>
      </w:r>
      <w:r w:rsidR="00D71557">
        <w:rPr>
          <w:rStyle w:val="st"/>
          <w:rFonts w:ascii="Times New Roman" w:hAnsi="Times New Roman" w:cs="Times New Roman"/>
          <w:sz w:val="24"/>
          <w:szCs w:val="24"/>
        </w:rPr>
        <w:t>susceptibility gene</w:t>
      </w:r>
      <w:r w:rsidR="00E317DB">
        <w:rPr>
          <w:rStyle w:val="st"/>
          <w:rFonts w:ascii="Times New Roman" w:hAnsi="Times New Roman" w:cs="Times New Roman"/>
          <w:sz w:val="24"/>
          <w:szCs w:val="24"/>
          <w:vertAlign w:val="superscript"/>
        </w:rPr>
        <w:t>6</w:t>
      </w:r>
      <w:r>
        <w:rPr>
          <w:rStyle w:val="st"/>
          <w:rFonts w:ascii="Times New Roman" w:hAnsi="Times New Roman" w:cs="Times New Roman"/>
          <w:sz w:val="24"/>
          <w:szCs w:val="24"/>
        </w:rPr>
        <w:t xml:space="preserve">. Population studies have </w:t>
      </w:r>
      <w:r w:rsidR="002B1E5C">
        <w:rPr>
          <w:rStyle w:val="st"/>
          <w:rFonts w:ascii="Times New Roman" w:hAnsi="Times New Roman" w:cs="Times New Roman"/>
          <w:sz w:val="24"/>
          <w:szCs w:val="24"/>
        </w:rPr>
        <w:t>revealed</w:t>
      </w:r>
      <w:r>
        <w:rPr>
          <w:rStyle w:val="st"/>
          <w:rFonts w:ascii="Times New Roman" w:hAnsi="Times New Roman" w:cs="Times New Roman"/>
          <w:sz w:val="24"/>
          <w:szCs w:val="24"/>
        </w:rPr>
        <w:t xml:space="preserve"> a strong association between three candidate variants in the CMYA5 gene </w:t>
      </w:r>
      <w:r w:rsidR="00D71557">
        <w:rPr>
          <w:rStyle w:val="st"/>
          <w:rFonts w:ascii="Times New Roman" w:hAnsi="Times New Roman" w:cs="Times New Roman"/>
          <w:sz w:val="24"/>
          <w:szCs w:val="24"/>
        </w:rPr>
        <w:t>and schizophrenia</w:t>
      </w:r>
      <w:r w:rsidR="00E317DB">
        <w:rPr>
          <w:rStyle w:val="st"/>
          <w:rFonts w:ascii="Times New Roman" w:hAnsi="Times New Roman" w:cs="Times New Roman"/>
          <w:sz w:val="24"/>
          <w:szCs w:val="24"/>
          <w:vertAlign w:val="superscript"/>
        </w:rPr>
        <w:t>12</w:t>
      </w:r>
      <w:r>
        <w:rPr>
          <w:rStyle w:val="st"/>
          <w:rFonts w:ascii="Times New Roman" w:hAnsi="Times New Roman" w:cs="Times New Roman"/>
          <w:sz w:val="24"/>
          <w:szCs w:val="24"/>
        </w:rPr>
        <w:t>. The variants are rs3828611 (H3358Q), rs10043986 (P4063L) and rs4704591</w:t>
      </w:r>
      <w:r w:rsidR="00D71557">
        <w:rPr>
          <w:rStyle w:val="st"/>
          <w:rFonts w:ascii="Times New Roman" w:hAnsi="Times New Roman" w:cs="Times New Roman"/>
          <w:sz w:val="24"/>
          <w:szCs w:val="24"/>
        </w:rPr>
        <w:t xml:space="preserve"> in the 3’ region</w:t>
      </w:r>
      <w:r w:rsidR="00E317DB">
        <w:rPr>
          <w:rStyle w:val="st"/>
          <w:rFonts w:ascii="Times New Roman" w:hAnsi="Times New Roman" w:cs="Times New Roman"/>
          <w:sz w:val="24"/>
          <w:szCs w:val="24"/>
          <w:vertAlign w:val="superscript"/>
        </w:rPr>
        <w:t>6</w:t>
      </w:r>
      <w:r>
        <w:rPr>
          <w:rStyle w:val="st"/>
          <w:rFonts w:ascii="Times New Roman" w:hAnsi="Times New Roman" w:cs="Times New Roman"/>
          <w:sz w:val="24"/>
          <w:szCs w:val="24"/>
        </w:rPr>
        <w:t>. These variants are separately associated with schizophrenia in various racial and ethnic groups which suggests that CMYA5 gene may express ethn</w:t>
      </w:r>
      <w:r w:rsidR="008037C3">
        <w:rPr>
          <w:rStyle w:val="st"/>
          <w:rFonts w:ascii="Times New Roman" w:hAnsi="Times New Roman" w:cs="Times New Roman"/>
          <w:sz w:val="24"/>
          <w:szCs w:val="24"/>
        </w:rPr>
        <w:t>ic heterogeneity</w:t>
      </w:r>
      <w:r>
        <w:rPr>
          <w:rStyle w:val="st"/>
          <w:rFonts w:ascii="Times New Roman" w:hAnsi="Times New Roman" w:cs="Times New Roman"/>
          <w:sz w:val="24"/>
          <w:szCs w:val="24"/>
        </w:rPr>
        <w:t>. For example, rs4704591 shows significant association with schizophrenia in European samples</w:t>
      </w:r>
      <w:r w:rsidR="00E317DB">
        <w:rPr>
          <w:rStyle w:val="st"/>
          <w:rFonts w:ascii="Times New Roman" w:hAnsi="Times New Roman" w:cs="Times New Roman"/>
          <w:sz w:val="24"/>
          <w:szCs w:val="24"/>
          <w:vertAlign w:val="superscript"/>
        </w:rPr>
        <w:t>6</w:t>
      </w:r>
      <w:r w:rsidR="00D71557">
        <w:rPr>
          <w:rStyle w:val="st"/>
          <w:rFonts w:ascii="Times New Roman" w:hAnsi="Times New Roman" w:cs="Times New Roman"/>
          <w:sz w:val="24"/>
          <w:szCs w:val="24"/>
        </w:rPr>
        <w:t xml:space="preserve"> </w:t>
      </w:r>
      <w:r>
        <w:rPr>
          <w:rStyle w:val="st"/>
          <w:rFonts w:ascii="Times New Roman" w:hAnsi="Times New Roman" w:cs="Times New Roman"/>
          <w:sz w:val="24"/>
          <w:szCs w:val="24"/>
        </w:rPr>
        <w:t>and rs3828611 is strongly associated with schizophrenia in Chinese samples</w:t>
      </w:r>
      <w:r w:rsidR="003D11B5">
        <w:rPr>
          <w:rStyle w:val="st"/>
          <w:rFonts w:ascii="Times New Roman" w:hAnsi="Times New Roman" w:cs="Times New Roman"/>
          <w:sz w:val="24"/>
          <w:szCs w:val="24"/>
          <w:vertAlign w:val="superscript"/>
        </w:rPr>
        <w:t>1</w:t>
      </w:r>
      <w:r w:rsidR="00E317DB">
        <w:rPr>
          <w:rStyle w:val="st"/>
          <w:rFonts w:ascii="Times New Roman" w:hAnsi="Times New Roman" w:cs="Times New Roman"/>
          <w:sz w:val="24"/>
          <w:szCs w:val="24"/>
          <w:vertAlign w:val="superscript"/>
        </w:rPr>
        <w:t>8</w:t>
      </w:r>
      <w:r>
        <w:rPr>
          <w:rStyle w:val="st"/>
          <w:rFonts w:ascii="Times New Roman" w:hAnsi="Times New Roman" w:cs="Times New Roman"/>
          <w:sz w:val="24"/>
          <w:szCs w:val="24"/>
        </w:rPr>
        <w:t xml:space="preserve">. </w:t>
      </w:r>
    </w:p>
    <w:p w:rsidR="001E650E" w:rsidRDefault="001E650E" w:rsidP="00CA3E41">
      <w:pPr>
        <w:rPr>
          <w:rStyle w:val="st"/>
          <w:rFonts w:ascii="Times New Roman" w:hAnsi="Times New Roman" w:cs="Times New Roman"/>
          <w:sz w:val="24"/>
          <w:szCs w:val="24"/>
        </w:rPr>
      </w:pPr>
    </w:p>
    <w:p w:rsidR="00CA3E41" w:rsidRPr="00CA3E41" w:rsidRDefault="009B3713" w:rsidP="00CA3E41">
      <w:pPr>
        <w:rPr>
          <w:rStyle w:val="st"/>
          <w:rFonts w:ascii="Times New Roman" w:hAnsi="Times New Roman" w:cs="Times New Roman"/>
          <w:sz w:val="24"/>
          <w:szCs w:val="24"/>
          <w:u w:val="single"/>
        </w:rPr>
      </w:pPr>
      <w:r>
        <w:rPr>
          <w:rStyle w:val="st"/>
          <w:rFonts w:ascii="Times New Roman" w:hAnsi="Times New Roman" w:cs="Times New Roman"/>
          <w:sz w:val="24"/>
          <w:szCs w:val="24"/>
        </w:rPr>
        <w:t>I</w:t>
      </w:r>
      <w:r w:rsidR="001E650E">
        <w:rPr>
          <w:rStyle w:val="st"/>
          <w:rFonts w:ascii="Times New Roman" w:hAnsi="Times New Roman" w:cs="Times New Roman"/>
          <w:sz w:val="24"/>
          <w:szCs w:val="24"/>
        </w:rPr>
        <w:t>.B</w:t>
      </w:r>
      <w:r w:rsidRPr="009B3713">
        <w:rPr>
          <w:rStyle w:val="st"/>
          <w:rFonts w:ascii="Times New Roman" w:hAnsi="Times New Roman" w:cs="Times New Roman"/>
          <w:sz w:val="24"/>
          <w:szCs w:val="24"/>
        </w:rPr>
        <w:t xml:space="preserve"> </w:t>
      </w:r>
      <w:r w:rsidR="00677927">
        <w:rPr>
          <w:rStyle w:val="st"/>
          <w:rFonts w:ascii="Times New Roman" w:hAnsi="Times New Roman" w:cs="Times New Roman"/>
          <w:sz w:val="24"/>
          <w:szCs w:val="24"/>
          <w:u w:val="single"/>
        </w:rPr>
        <w:t>DTNBP</w:t>
      </w:r>
      <w:r w:rsidR="001B1E93">
        <w:rPr>
          <w:rStyle w:val="st"/>
          <w:rFonts w:ascii="Times New Roman" w:hAnsi="Times New Roman" w:cs="Times New Roman"/>
          <w:sz w:val="24"/>
          <w:szCs w:val="24"/>
          <w:u w:val="single"/>
        </w:rPr>
        <w:t>1</w:t>
      </w:r>
      <w:r w:rsidR="00CA3E41">
        <w:rPr>
          <w:rStyle w:val="st"/>
          <w:rFonts w:ascii="Times New Roman" w:hAnsi="Times New Roman" w:cs="Times New Roman"/>
          <w:sz w:val="24"/>
          <w:szCs w:val="24"/>
          <w:u w:val="single"/>
        </w:rPr>
        <w:t xml:space="preserve"> and Schizophrenia</w:t>
      </w:r>
    </w:p>
    <w:p w:rsidR="00341D45" w:rsidRPr="00D71557" w:rsidRDefault="00B03519" w:rsidP="00F665B0">
      <w:pPr>
        <w:ind w:firstLine="72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F665B0">
        <w:rPr>
          <w:rStyle w:val="st"/>
          <w:rFonts w:ascii="Times New Roman" w:hAnsi="Times New Roman" w:cs="Times New Roman"/>
          <w:sz w:val="24"/>
          <w:szCs w:val="24"/>
        </w:rPr>
        <w:t xml:space="preserve">DTNBP1 </w:t>
      </w:r>
      <w:r w:rsidR="00677927">
        <w:rPr>
          <w:rStyle w:val="st"/>
          <w:rFonts w:ascii="Times New Roman" w:hAnsi="Times New Roman" w:cs="Times New Roman"/>
          <w:sz w:val="24"/>
          <w:szCs w:val="24"/>
        </w:rPr>
        <w:t xml:space="preserve">is a schizophrenia susceptibility </w:t>
      </w:r>
      <w:r w:rsidR="00F665B0">
        <w:rPr>
          <w:rStyle w:val="st"/>
          <w:rFonts w:ascii="Times New Roman" w:hAnsi="Times New Roman" w:cs="Times New Roman"/>
          <w:sz w:val="24"/>
          <w:szCs w:val="24"/>
        </w:rPr>
        <w:t xml:space="preserve">gene </w:t>
      </w:r>
      <w:r w:rsidR="00677927">
        <w:rPr>
          <w:rStyle w:val="st"/>
          <w:rFonts w:ascii="Times New Roman" w:hAnsi="Times New Roman" w:cs="Times New Roman"/>
          <w:sz w:val="24"/>
          <w:szCs w:val="24"/>
        </w:rPr>
        <w:t xml:space="preserve">that </w:t>
      </w:r>
      <w:r w:rsidR="00F665B0">
        <w:rPr>
          <w:rStyle w:val="st"/>
          <w:rFonts w:ascii="Times New Roman" w:hAnsi="Times New Roman" w:cs="Times New Roman"/>
          <w:sz w:val="24"/>
          <w:szCs w:val="24"/>
        </w:rPr>
        <w:t>codes for dysbindin, a protein characterized by its association with the</w:t>
      </w:r>
      <w:r w:rsidR="00F665B0" w:rsidRPr="00F665B0">
        <w:t xml:space="preserve"> </w:t>
      </w:r>
      <w:r w:rsidR="00F665B0" w:rsidRPr="00F665B0">
        <w:rPr>
          <w:rStyle w:val="st"/>
          <w:rFonts w:ascii="Times New Roman" w:hAnsi="Times New Roman" w:cs="Times New Roman"/>
          <w:sz w:val="24"/>
          <w:szCs w:val="24"/>
        </w:rPr>
        <w:t>dystro</w:t>
      </w:r>
      <w:r w:rsidR="00F665B0">
        <w:rPr>
          <w:rStyle w:val="st"/>
          <w:rFonts w:ascii="Times New Roman" w:hAnsi="Times New Roman" w:cs="Times New Roman"/>
          <w:sz w:val="24"/>
          <w:szCs w:val="24"/>
        </w:rPr>
        <w:t xml:space="preserve">phin-associated protein complex </w:t>
      </w:r>
      <w:r w:rsidR="00F665B0" w:rsidRPr="00F665B0">
        <w:rPr>
          <w:rStyle w:val="st"/>
          <w:rFonts w:ascii="Times New Roman" w:hAnsi="Times New Roman" w:cs="Times New Roman"/>
          <w:sz w:val="24"/>
          <w:szCs w:val="24"/>
        </w:rPr>
        <w:t>(DPC)</w:t>
      </w:r>
      <w:r w:rsidR="00F665B0">
        <w:rPr>
          <w:rStyle w:val="st"/>
          <w:rFonts w:ascii="Times New Roman" w:hAnsi="Times New Roman" w:cs="Times New Roman"/>
          <w:sz w:val="24"/>
          <w:szCs w:val="24"/>
        </w:rPr>
        <w:t xml:space="preserve">. </w:t>
      </w:r>
      <w:r w:rsidR="001A5058">
        <w:rPr>
          <w:rStyle w:val="st"/>
          <w:rFonts w:ascii="Times New Roman" w:hAnsi="Times New Roman" w:cs="Times New Roman"/>
          <w:sz w:val="24"/>
          <w:szCs w:val="24"/>
        </w:rPr>
        <w:t>Dysbindin</w:t>
      </w:r>
      <w:r w:rsidR="00450C22">
        <w:rPr>
          <w:rStyle w:val="st"/>
          <w:rFonts w:ascii="Times New Roman" w:hAnsi="Times New Roman" w:cs="Times New Roman"/>
          <w:sz w:val="24"/>
          <w:szCs w:val="24"/>
        </w:rPr>
        <w:t xml:space="preserve"> is a </w:t>
      </w:r>
      <w:r w:rsidR="00677927">
        <w:rPr>
          <w:rStyle w:val="st"/>
          <w:rFonts w:ascii="Times New Roman" w:hAnsi="Times New Roman" w:cs="Times New Roman"/>
          <w:sz w:val="24"/>
          <w:szCs w:val="24"/>
        </w:rPr>
        <w:t xml:space="preserve">subunit </w:t>
      </w:r>
      <w:r w:rsidR="00450C22">
        <w:rPr>
          <w:rStyle w:val="st"/>
          <w:rFonts w:ascii="Times New Roman" w:hAnsi="Times New Roman" w:cs="Times New Roman"/>
          <w:sz w:val="24"/>
          <w:szCs w:val="24"/>
        </w:rPr>
        <w:t>of the biogenesis of lysosome-related organelles complex 1 (BLOC-1)</w:t>
      </w:r>
      <w:r w:rsidR="001A5058">
        <w:rPr>
          <w:rStyle w:val="st"/>
          <w:rFonts w:ascii="Times New Roman" w:hAnsi="Times New Roman" w:cs="Times New Roman"/>
          <w:sz w:val="24"/>
          <w:szCs w:val="24"/>
        </w:rPr>
        <w:t xml:space="preserve">. </w:t>
      </w:r>
      <w:r w:rsidR="00193965">
        <w:rPr>
          <w:rStyle w:val="st"/>
          <w:rFonts w:ascii="Times New Roman" w:hAnsi="Times New Roman" w:cs="Times New Roman"/>
          <w:sz w:val="24"/>
          <w:szCs w:val="24"/>
        </w:rPr>
        <w:t>This protein</w:t>
      </w:r>
      <w:r w:rsidR="00145C9C">
        <w:rPr>
          <w:rStyle w:val="st"/>
          <w:rFonts w:ascii="Times New Roman" w:hAnsi="Times New Roman" w:cs="Times New Roman"/>
          <w:sz w:val="24"/>
          <w:szCs w:val="24"/>
        </w:rPr>
        <w:t xml:space="preserve"> </w:t>
      </w:r>
      <w:r w:rsidR="00686606">
        <w:rPr>
          <w:rStyle w:val="st"/>
          <w:rFonts w:ascii="Times New Roman" w:hAnsi="Times New Roman" w:cs="Times New Roman"/>
          <w:sz w:val="24"/>
          <w:szCs w:val="24"/>
        </w:rPr>
        <w:t>is known</w:t>
      </w:r>
      <w:r w:rsidR="00F665B0">
        <w:rPr>
          <w:rStyle w:val="st"/>
          <w:rFonts w:ascii="Times New Roman" w:hAnsi="Times New Roman" w:cs="Times New Roman"/>
          <w:sz w:val="24"/>
          <w:szCs w:val="24"/>
        </w:rPr>
        <w:t xml:space="preserve"> to play</w:t>
      </w:r>
      <w:r w:rsidR="00145C9C">
        <w:rPr>
          <w:rStyle w:val="st"/>
          <w:rFonts w:ascii="Times New Roman" w:hAnsi="Times New Roman" w:cs="Times New Roman"/>
          <w:sz w:val="24"/>
          <w:szCs w:val="24"/>
        </w:rPr>
        <w:t xml:space="preserve"> a role in intracellular trafficking and </w:t>
      </w:r>
      <w:r w:rsidR="00677927">
        <w:rPr>
          <w:rStyle w:val="st"/>
          <w:rFonts w:ascii="Times New Roman" w:hAnsi="Times New Roman" w:cs="Times New Roman"/>
          <w:sz w:val="24"/>
          <w:szCs w:val="24"/>
        </w:rPr>
        <w:t xml:space="preserve">lysosome-related </w:t>
      </w:r>
      <w:r w:rsidR="00D71557">
        <w:rPr>
          <w:rStyle w:val="st"/>
          <w:rFonts w:ascii="Times New Roman" w:hAnsi="Times New Roman" w:cs="Times New Roman"/>
          <w:sz w:val="24"/>
          <w:szCs w:val="24"/>
        </w:rPr>
        <w:t xml:space="preserve">organelle </w:t>
      </w:r>
      <w:r w:rsidR="00D71557">
        <w:rPr>
          <w:rStyle w:val="st"/>
          <w:rFonts w:ascii="Times New Roman" w:hAnsi="Times New Roman" w:cs="Times New Roman"/>
          <w:sz w:val="24"/>
          <w:szCs w:val="24"/>
        </w:rPr>
        <w:lastRenderedPageBreak/>
        <w:t>biosynthesis</w:t>
      </w:r>
      <w:r w:rsidR="00D71557">
        <w:rPr>
          <w:rStyle w:val="st"/>
          <w:rFonts w:ascii="Times New Roman" w:hAnsi="Times New Roman" w:cs="Times New Roman"/>
          <w:sz w:val="24"/>
          <w:szCs w:val="24"/>
          <w:vertAlign w:val="superscript"/>
        </w:rPr>
        <w:t>4</w:t>
      </w:r>
      <w:r w:rsidR="00145C9C">
        <w:rPr>
          <w:rStyle w:val="st"/>
          <w:rFonts w:ascii="Times New Roman" w:hAnsi="Times New Roman" w:cs="Times New Roman"/>
          <w:sz w:val="24"/>
          <w:szCs w:val="24"/>
        </w:rPr>
        <w:t xml:space="preserve"> as mutated forms of dysbindin show strong association with the </w:t>
      </w:r>
      <w:r w:rsidR="00C5459D">
        <w:rPr>
          <w:rStyle w:val="st"/>
          <w:rFonts w:ascii="Times New Roman" w:hAnsi="Times New Roman" w:cs="Times New Roman"/>
          <w:sz w:val="24"/>
          <w:szCs w:val="24"/>
        </w:rPr>
        <w:t xml:space="preserve">lysosome-related </w:t>
      </w:r>
      <w:r w:rsidR="00145C9C">
        <w:rPr>
          <w:rStyle w:val="st"/>
          <w:rFonts w:ascii="Times New Roman" w:hAnsi="Times New Roman" w:cs="Times New Roman"/>
          <w:sz w:val="24"/>
          <w:szCs w:val="24"/>
        </w:rPr>
        <w:t xml:space="preserve">bleeding pigmentation disorder </w:t>
      </w:r>
      <w:proofErr w:type="spellStart"/>
      <w:r w:rsidR="00145C9C">
        <w:rPr>
          <w:rStyle w:val="st"/>
          <w:rFonts w:ascii="Times New Roman" w:hAnsi="Times New Roman" w:cs="Times New Roman"/>
          <w:sz w:val="24"/>
          <w:szCs w:val="24"/>
        </w:rPr>
        <w:t>H</w:t>
      </w:r>
      <w:r w:rsidR="00D71557">
        <w:rPr>
          <w:rStyle w:val="st"/>
          <w:rFonts w:ascii="Times New Roman" w:hAnsi="Times New Roman" w:cs="Times New Roman"/>
          <w:sz w:val="24"/>
          <w:szCs w:val="24"/>
        </w:rPr>
        <w:t>ermansky-Pudlak</w:t>
      </w:r>
      <w:proofErr w:type="spellEnd"/>
      <w:r w:rsidR="00D71557">
        <w:rPr>
          <w:rStyle w:val="st"/>
          <w:rFonts w:ascii="Times New Roman" w:hAnsi="Times New Roman" w:cs="Times New Roman"/>
          <w:sz w:val="24"/>
          <w:szCs w:val="24"/>
        </w:rPr>
        <w:t xml:space="preserve"> syndrome type 7</w:t>
      </w:r>
      <w:r w:rsidR="00D71557">
        <w:rPr>
          <w:rStyle w:val="st"/>
          <w:rFonts w:ascii="Times New Roman" w:hAnsi="Times New Roman" w:cs="Times New Roman"/>
          <w:sz w:val="24"/>
          <w:szCs w:val="24"/>
          <w:vertAlign w:val="superscript"/>
        </w:rPr>
        <w:t>1</w:t>
      </w:r>
      <w:r w:rsidR="00E317DB">
        <w:rPr>
          <w:rStyle w:val="st"/>
          <w:rFonts w:ascii="Times New Roman" w:hAnsi="Times New Roman" w:cs="Times New Roman"/>
          <w:sz w:val="24"/>
          <w:szCs w:val="24"/>
          <w:vertAlign w:val="superscript"/>
        </w:rPr>
        <w:t>9</w:t>
      </w:r>
      <w:r w:rsidR="00D71557">
        <w:rPr>
          <w:rStyle w:val="st"/>
          <w:rFonts w:ascii="Times New Roman" w:hAnsi="Times New Roman" w:cs="Times New Roman"/>
          <w:sz w:val="24"/>
          <w:szCs w:val="24"/>
        </w:rPr>
        <w:t>.</w:t>
      </w:r>
    </w:p>
    <w:p w:rsidR="00341D45" w:rsidRDefault="00FE6FB9" w:rsidP="00F665B0">
      <w:pPr>
        <w:ind w:firstLine="720"/>
        <w:rPr>
          <w:rStyle w:val="st"/>
          <w:rFonts w:ascii="Times New Roman" w:hAnsi="Times New Roman" w:cs="Times New Roman"/>
          <w:sz w:val="24"/>
          <w:szCs w:val="24"/>
        </w:rPr>
      </w:pPr>
      <w:r>
        <w:rPr>
          <w:rStyle w:val="st"/>
          <w:rFonts w:ascii="Times New Roman" w:hAnsi="Times New Roman" w:cs="Times New Roman"/>
          <w:sz w:val="24"/>
          <w:szCs w:val="24"/>
        </w:rPr>
        <w:t>The pathogenesis of schizophrenia is evidenced to have roots in neuronal develo</w:t>
      </w:r>
      <w:r w:rsidR="00D71557">
        <w:rPr>
          <w:rStyle w:val="st"/>
          <w:rFonts w:ascii="Times New Roman" w:hAnsi="Times New Roman" w:cs="Times New Roman"/>
          <w:sz w:val="24"/>
          <w:szCs w:val="24"/>
        </w:rPr>
        <w:t>pment</w:t>
      </w:r>
      <w:r w:rsidR="00E317DB">
        <w:rPr>
          <w:rStyle w:val="st"/>
          <w:rFonts w:ascii="Times New Roman" w:hAnsi="Times New Roman" w:cs="Times New Roman"/>
          <w:sz w:val="24"/>
          <w:szCs w:val="24"/>
          <w:vertAlign w:val="superscript"/>
        </w:rPr>
        <w:t>3</w:t>
      </w:r>
      <w:r w:rsidR="00341D45">
        <w:rPr>
          <w:rStyle w:val="st"/>
          <w:rFonts w:ascii="Times New Roman" w:hAnsi="Times New Roman" w:cs="Times New Roman"/>
          <w:sz w:val="24"/>
          <w:szCs w:val="24"/>
        </w:rPr>
        <w:t xml:space="preserve">, </w:t>
      </w:r>
      <w:r w:rsidR="00686606">
        <w:rPr>
          <w:rStyle w:val="st"/>
          <w:rFonts w:ascii="Times New Roman" w:hAnsi="Times New Roman" w:cs="Times New Roman"/>
          <w:sz w:val="24"/>
          <w:szCs w:val="24"/>
        </w:rPr>
        <w:t>which is indicated</w:t>
      </w:r>
      <w:r w:rsidR="00341D45">
        <w:rPr>
          <w:rStyle w:val="st"/>
          <w:rFonts w:ascii="Times New Roman" w:hAnsi="Times New Roman" w:cs="Times New Roman"/>
          <w:sz w:val="24"/>
          <w:szCs w:val="24"/>
        </w:rPr>
        <w:t xml:space="preserve"> by various</w:t>
      </w:r>
      <w:r w:rsidR="00BC3588">
        <w:rPr>
          <w:rStyle w:val="st"/>
          <w:rFonts w:ascii="Times New Roman" w:hAnsi="Times New Roman" w:cs="Times New Roman"/>
          <w:sz w:val="24"/>
          <w:szCs w:val="24"/>
        </w:rPr>
        <w:t xml:space="preserve"> </w:t>
      </w:r>
      <w:r w:rsidR="002409C7">
        <w:rPr>
          <w:rStyle w:val="st"/>
          <w:rFonts w:ascii="Times New Roman" w:hAnsi="Times New Roman" w:cs="Times New Roman"/>
          <w:sz w:val="24"/>
          <w:szCs w:val="24"/>
        </w:rPr>
        <w:t xml:space="preserve">schizophrenia susceptibility </w:t>
      </w:r>
      <w:r w:rsidR="00341D45">
        <w:rPr>
          <w:rStyle w:val="st"/>
          <w:rFonts w:ascii="Times New Roman" w:hAnsi="Times New Roman" w:cs="Times New Roman"/>
          <w:sz w:val="24"/>
          <w:szCs w:val="24"/>
        </w:rPr>
        <w:t xml:space="preserve">genes that </w:t>
      </w:r>
      <w:r w:rsidR="00C5459D">
        <w:rPr>
          <w:rStyle w:val="st"/>
          <w:rFonts w:ascii="Times New Roman" w:hAnsi="Times New Roman" w:cs="Times New Roman"/>
          <w:sz w:val="24"/>
          <w:szCs w:val="24"/>
        </w:rPr>
        <w:t>are factors affecting</w:t>
      </w:r>
      <w:r w:rsidR="00D71557">
        <w:rPr>
          <w:rStyle w:val="st"/>
          <w:rFonts w:ascii="Times New Roman" w:hAnsi="Times New Roman" w:cs="Times New Roman"/>
          <w:sz w:val="24"/>
          <w:szCs w:val="24"/>
        </w:rPr>
        <w:t xml:space="preserve"> neuronal development</w:t>
      </w:r>
      <w:r w:rsidR="00E317DB">
        <w:rPr>
          <w:rStyle w:val="st"/>
          <w:rFonts w:ascii="Times New Roman" w:hAnsi="Times New Roman" w:cs="Times New Roman"/>
          <w:sz w:val="24"/>
          <w:szCs w:val="24"/>
          <w:vertAlign w:val="superscript"/>
        </w:rPr>
        <w:t>21</w:t>
      </w:r>
      <w:r w:rsidR="00193965">
        <w:rPr>
          <w:rStyle w:val="st"/>
          <w:rFonts w:ascii="Times New Roman" w:hAnsi="Times New Roman" w:cs="Times New Roman"/>
          <w:sz w:val="24"/>
          <w:szCs w:val="24"/>
        </w:rPr>
        <w:t xml:space="preserve">. </w:t>
      </w:r>
      <w:r w:rsidR="00B0769C" w:rsidRPr="00B0769C">
        <w:rPr>
          <w:rStyle w:val="st"/>
          <w:rFonts w:ascii="Times New Roman" w:hAnsi="Times New Roman" w:cs="Times New Roman"/>
          <w:sz w:val="24"/>
          <w:szCs w:val="24"/>
        </w:rPr>
        <w:t>Disrupted-In-Schizophrenia-1</w:t>
      </w:r>
      <w:r w:rsidR="00B0769C">
        <w:rPr>
          <w:rStyle w:val="st"/>
          <w:rFonts w:ascii="Times New Roman" w:hAnsi="Times New Roman" w:cs="Times New Roman"/>
          <w:sz w:val="24"/>
          <w:szCs w:val="24"/>
        </w:rPr>
        <w:t xml:space="preserve"> </w:t>
      </w:r>
      <w:r w:rsidR="00B0769C" w:rsidRPr="00B0769C">
        <w:rPr>
          <w:rStyle w:val="st"/>
          <w:rFonts w:ascii="Times New Roman" w:hAnsi="Times New Roman" w:cs="Times New Roman"/>
          <w:sz w:val="24"/>
          <w:szCs w:val="24"/>
        </w:rPr>
        <w:t>(DISC1)</w:t>
      </w:r>
      <w:r w:rsidR="00D71557">
        <w:rPr>
          <w:rStyle w:val="st"/>
          <w:rFonts w:ascii="Times New Roman" w:hAnsi="Times New Roman" w:cs="Times New Roman"/>
          <w:sz w:val="24"/>
          <w:szCs w:val="24"/>
          <w:vertAlign w:val="superscript"/>
        </w:rPr>
        <w:t>1</w:t>
      </w:r>
      <w:r w:rsidR="00E317DB">
        <w:rPr>
          <w:rStyle w:val="st"/>
          <w:rFonts w:ascii="Times New Roman" w:hAnsi="Times New Roman" w:cs="Times New Roman"/>
          <w:sz w:val="24"/>
          <w:szCs w:val="24"/>
          <w:vertAlign w:val="superscript"/>
        </w:rPr>
        <w:t>3</w:t>
      </w:r>
      <w:r w:rsidR="00193965">
        <w:rPr>
          <w:rStyle w:val="st"/>
          <w:rFonts w:ascii="Times New Roman" w:hAnsi="Times New Roman" w:cs="Times New Roman"/>
          <w:sz w:val="24"/>
          <w:szCs w:val="24"/>
          <w:vertAlign w:val="superscript"/>
        </w:rPr>
        <w:t xml:space="preserve"> </w:t>
      </w:r>
      <w:r w:rsidR="00193965">
        <w:rPr>
          <w:rStyle w:val="st"/>
          <w:rFonts w:ascii="Times New Roman" w:hAnsi="Times New Roman" w:cs="Times New Roman"/>
          <w:sz w:val="24"/>
          <w:szCs w:val="24"/>
        </w:rPr>
        <w:t>is one example of these genes</w:t>
      </w:r>
      <w:r w:rsidR="00D71557">
        <w:rPr>
          <w:rStyle w:val="st"/>
          <w:rFonts w:ascii="Times New Roman" w:hAnsi="Times New Roman" w:cs="Times New Roman"/>
          <w:sz w:val="24"/>
          <w:szCs w:val="24"/>
        </w:rPr>
        <w:t xml:space="preserve">. </w:t>
      </w:r>
      <w:r w:rsidR="00BC3588">
        <w:rPr>
          <w:rStyle w:val="st"/>
          <w:rFonts w:ascii="Times New Roman" w:hAnsi="Times New Roman" w:cs="Times New Roman"/>
          <w:sz w:val="24"/>
          <w:szCs w:val="24"/>
        </w:rPr>
        <w:t>Dysbindin seems to be a factor in</w:t>
      </w:r>
      <w:r w:rsidR="00C546BB">
        <w:rPr>
          <w:rStyle w:val="st"/>
          <w:rFonts w:ascii="Times New Roman" w:hAnsi="Times New Roman" w:cs="Times New Roman"/>
          <w:sz w:val="24"/>
          <w:szCs w:val="24"/>
        </w:rPr>
        <w:t xml:space="preserve"> neurite outgrowth through its involvement in the p53 pathway</w:t>
      </w:r>
      <w:r w:rsidR="00E317DB">
        <w:rPr>
          <w:rStyle w:val="st"/>
          <w:rFonts w:ascii="Times New Roman" w:hAnsi="Times New Roman" w:cs="Times New Roman"/>
          <w:sz w:val="24"/>
          <w:szCs w:val="24"/>
          <w:vertAlign w:val="superscript"/>
        </w:rPr>
        <w:t>21</w:t>
      </w:r>
      <w:r w:rsidR="002C2CB4">
        <w:rPr>
          <w:rStyle w:val="st"/>
          <w:rFonts w:ascii="Times New Roman" w:hAnsi="Times New Roman" w:cs="Times New Roman"/>
          <w:sz w:val="24"/>
          <w:szCs w:val="24"/>
        </w:rPr>
        <w:t>.</w:t>
      </w:r>
      <w:r w:rsidR="00C546BB">
        <w:rPr>
          <w:rStyle w:val="st"/>
          <w:rFonts w:ascii="Times New Roman" w:hAnsi="Times New Roman" w:cs="Times New Roman"/>
          <w:sz w:val="24"/>
          <w:szCs w:val="24"/>
        </w:rPr>
        <w:t xml:space="preserve"> </w:t>
      </w:r>
      <w:r w:rsidR="00EF30C8">
        <w:rPr>
          <w:rStyle w:val="st"/>
          <w:rFonts w:ascii="Times New Roman" w:hAnsi="Times New Roman" w:cs="Times New Roman"/>
          <w:sz w:val="24"/>
          <w:szCs w:val="24"/>
        </w:rPr>
        <w:t>Actin</w:t>
      </w:r>
      <w:r w:rsidR="00B42597">
        <w:rPr>
          <w:rStyle w:val="st"/>
          <w:rFonts w:ascii="Times New Roman" w:hAnsi="Times New Roman" w:cs="Times New Roman"/>
          <w:sz w:val="24"/>
          <w:szCs w:val="24"/>
        </w:rPr>
        <w:t xml:space="preserve"> binding protein </w:t>
      </w:r>
      <w:proofErr w:type="spellStart"/>
      <w:r w:rsidR="00532789">
        <w:rPr>
          <w:rStyle w:val="st"/>
          <w:rFonts w:ascii="Times New Roman" w:hAnsi="Times New Roman" w:cs="Times New Roman"/>
          <w:sz w:val="24"/>
          <w:szCs w:val="24"/>
        </w:rPr>
        <w:t>Coronin</w:t>
      </w:r>
      <w:proofErr w:type="spellEnd"/>
      <w:r w:rsidR="00532789">
        <w:rPr>
          <w:rStyle w:val="st"/>
          <w:rFonts w:ascii="Times New Roman" w:hAnsi="Times New Roman" w:cs="Times New Roman"/>
          <w:sz w:val="24"/>
          <w:szCs w:val="24"/>
        </w:rPr>
        <w:t xml:space="preserve"> 1b and </w:t>
      </w:r>
      <w:proofErr w:type="spellStart"/>
      <w:r w:rsidR="00B42597">
        <w:rPr>
          <w:rStyle w:val="st"/>
          <w:rFonts w:ascii="Times New Roman" w:hAnsi="Times New Roman" w:cs="Times New Roman"/>
          <w:sz w:val="24"/>
          <w:szCs w:val="24"/>
        </w:rPr>
        <w:t>GTPase</w:t>
      </w:r>
      <w:proofErr w:type="spellEnd"/>
      <w:r w:rsidR="00B42597">
        <w:rPr>
          <w:rStyle w:val="st"/>
          <w:rFonts w:ascii="Times New Roman" w:hAnsi="Times New Roman" w:cs="Times New Roman"/>
          <w:sz w:val="24"/>
          <w:szCs w:val="24"/>
        </w:rPr>
        <w:t xml:space="preserve"> </w:t>
      </w:r>
      <w:r w:rsidR="00532789">
        <w:rPr>
          <w:rStyle w:val="st"/>
          <w:rFonts w:ascii="Times New Roman" w:hAnsi="Times New Roman" w:cs="Times New Roman"/>
          <w:sz w:val="24"/>
          <w:szCs w:val="24"/>
        </w:rPr>
        <w:t>Rab13</w:t>
      </w:r>
      <w:r w:rsidR="00B42597">
        <w:rPr>
          <w:rStyle w:val="st"/>
          <w:rFonts w:ascii="Times New Roman" w:hAnsi="Times New Roman" w:cs="Times New Roman"/>
          <w:sz w:val="24"/>
          <w:szCs w:val="24"/>
        </w:rPr>
        <w:t xml:space="preserve"> are target genes of tumor suppressor </w:t>
      </w:r>
      <w:r w:rsidR="00341D45">
        <w:rPr>
          <w:rStyle w:val="st"/>
          <w:rFonts w:ascii="Times New Roman" w:hAnsi="Times New Roman" w:cs="Times New Roman"/>
          <w:sz w:val="24"/>
          <w:szCs w:val="24"/>
        </w:rPr>
        <w:t>protein p53 and are essential for</w:t>
      </w:r>
      <w:r w:rsidR="00B42597">
        <w:rPr>
          <w:rStyle w:val="st"/>
          <w:rFonts w:ascii="Times New Roman" w:hAnsi="Times New Roman" w:cs="Times New Roman"/>
          <w:sz w:val="24"/>
          <w:szCs w:val="24"/>
        </w:rPr>
        <w:t xml:space="preserve"> neurite outgrowth and ax</w:t>
      </w:r>
      <w:r w:rsidR="00D71557">
        <w:rPr>
          <w:rStyle w:val="st"/>
          <w:rFonts w:ascii="Times New Roman" w:hAnsi="Times New Roman" w:cs="Times New Roman"/>
          <w:sz w:val="24"/>
          <w:szCs w:val="24"/>
        </w:rPr>
        <w:t>on regeneration</w:t>
      </w:r>
      <w:r w:rsidR="00E317DB">
        <w:rPr>
          <w:rStyle w:val="st"/>
          <w:rFonts w:ascii="Times New Roman" w:hAnsi="Times New Roman" w:cs="Times New Roman"/>
          <w:sz w:val="24"/>
          <w:szCs w:val="24"/>
          <w:vertAlign w:val="superscript"/>
        </w:rPr>
        <w:t>10</w:t>
      </w:r>
      <w:r w:rsidR="00B42597">
        <w:rPr>
          <w:rStyle w:val="st"/>
          <w:rFonts w:ascii="Times New Roman" w:hAnsi="Times New Roman" w:cs="Times New Roman"/>
          <w:sz w:val="24"/>
          <w:szCs w:val="24"/>
        </w:rPr>
        <w:t xml:space="preserve">. </w:t>
      </w:r>
      <w:r w:rsidR="006F1C63">
        <w:rPr>
          <w:rStyle w:val="st"/>
          <w:rFonts w:ascii="Times New Roman" w:hAnsi="Times New Roman" w:cs="Times New Roman"/>
          <w:sz w:val="24"/>
          <w:szCs w:val="24"/>
        </w:rPr>
        <w:t>Independent</w:t>
      </w:r>
      <w:r w:rsidR="006F1C63" w:rsidRPr="006F1C63">
        <w:rPr>
          <w:rStyle w:val="st"/>
          <w:rFonts w:ascii="Times New Roman" w:hAnsi="Times New Roman" w:cs="Times New Roman"/>
          <w:sz w:val="24"/>
          <w:szCs w:val="24"/>
        </w:rPr>
        <w:t xml:space="preserve"> </w:t>
      </w:r>
      <w:r w:rsidR="006F1C63">
        <w:rPr>
          <w:rStyle w:val="st"/>
          <w:rFonts w:ascii="Times New Roman" w:hAnsi="Times New Roman" w:cs="Times New Roman"/>
          <w:sz w:val="24"/>
          <w:szCs w:val="24"/>
        </w:rPr>
        <w:t>g</w:t>
      </w:r>
      <w:r w:rsidR="00BC3588">
        <w:rPr>
          <w:rStyle w:val="st"/>
          <w:rFonts w:ascii="Times New Roman" w:hAnsi="Times New Roman" w:cs="Times New Roman"/>
          <w:sz w:val="24"/>
          <w:szCs w:val="24"/>
        </w:rPr>
        <w:t xml:space="preserve">ene knockdown procedures performed </w:t>
      </w:r>
      <w:r w:rsidR="006F1C63">
        <w:rPr>
          <w:rStyle w:val="st"/>
          <w:rFonts w:ascii="Times New Roman" w:hAnsi="Times New Roman" w:cs="Times New Roman"/>
          <w:sz w:val="24"/>
          <w:szCs w:val="24"/>
        </w:rPr>
        <w:t xml:space="preserve">separately </w:t>
      </w:r>
      <w:r w:rsidR="00BC3588">
        <w:rPr>
          <w:rStyle w:val="st"/>
          <w:rFonts w:ascii="Times New Roman" w:hAnsi="Times New Roman" w:cs="Times New Roman"/>
          <w:sz w:val="24"/>
          <w:szCs w:val="24"/>
        </w:rPr>
        <w:t>on</w:t>
      </w:r>
      <w:r w:rsidR="00B42597">
        <w:rPr>
          <w:rStyle w:val="st"/>
          <w:rFonts w:ascii="Times New Roman" w:hAnsi="Times New Roman" w:cs="Times New Roman"/>
          <w:sz w:val="24"/>
          <w:szCs w:val="24"/>
        </w:rPr>
        <w:t xml:space="preserve"> p53 an</w:t>
      </w:r>
      <w:r w:rsidR="006F1C63">
        <w:rPr>
          <w:rStyle w:val="st"/>
          <w:rFonts w:ascii="Times New Roman" w:hAnsi="Times New Roman" w:cs="Times New Roman"/>
          <w:sz w:val="24"/>
          <w:szCs w:val="24"/>
        </w:rPr>
        <w:t>d dysbindin</w:t>
      </w:r>
      <w:r w:rsidR="00BC3588">
        <w:rPr>
          <w:rStyle w:val="st"/>
          <w:rFonts w:ascii="Times New Roman" w:hAnsi="Times New Roman" w:cs="Times New Roman"/>
          <w:sz w:val="24"/>
          <w:szCs w:val="24"/>
        </w:rPr>
        <w:t xml:space="preserve"> yielded </w:t>
      </w:r>
      <w:r w:rsidR="00193965">
        <w:rPr>
          <w:rStyle w:val="st"/>
          <w:rFonts w:ascii="Times New Roman" w:hAnsi="Times New Roman" w:cs="Times New Roman"/>
          <w:sz w:val="24"/>
          <w:szCs w:val="24"/>
        </w:rPr>
        <w:t>very similar results</w:t>
      </w:r>
      <w:r w:rsidR="00686606">
        <w:rPr>
          <w:rStyle w:val="st"/>
          <w:rFonts w:ascii="Times New Roman" w:hAnsi="Times New Roman" w:cs="Times New Roman"/>
          <w:sz w:val="24"/>
          <w:szCs w:val="24"/>
        </w:rPr>
        <w:t xml:space="preserve">, showing </w:t>
      </w:r>
      <w:r w:rsidR="00EF30C8">
        <w:rPr>
          <w:rStyle w:val="st"/>
          <w:rFonts w:ascii="Times New Roman" w:hAnsi="Times New Roman" w:cs="Times New Roman"/>
          <w:sz w:val="24"/>
          <w:szCs w:val="24"/>
        </w:rPr>
        <w:t xml:space="preserve">a significant reduction in mRNA levels of </w:t>
      </w:r>
      <w:proofErr w:type="spellStart"/>
      <w:r w:rsidR="00EF30C8">
        <w:rPr>
          <w:rStyle w:val="st"/>
          <w:rFonts w:ascii="Times New Roman" w:hAnsi="Times New Roman" w:cs="Times New Roman"/>
          <w:sz w:val="24"/>
          <w:szCs w:val="24"/>
        </w:rPr>
        <w:t>Coronin</w:t>
      </w:r>
      <w:proofErr w:type="spellEnd"/>
      <w:r w:rsidR="00EF30C8">
        <w:rPr>
          <w:rStyle w:val="st"/>
          <w:rFonts w:ascii="Times New Roman" w:hAnsi="Times New Roman" w:cs="Times New Roman"/>
          <w:sz w:val="24"/>
          <w:szCs w:val="24"/>
        </w:rPr>
        <w:t xml:space="preserve"> 1b/Rab13 and a decrease in </w:t>
      </w:r>
      <w:r w:rsidR="00532789">
        <w:rPr>
          <w:rStyle w:val="st"/>
          <w:rFonts w:ascii="Times New Roman" w:hAnsi="Times New Roman" w:cs="Times New Roman"/>
          <w:sz w:val="24"/>
          <w:szCs w:val="24"/>
        </w:rPr>
        <w:t>neuri</w:t>
      </w:r>
      <w:r w:rsidR="003D11B5">
        <w:rPr>
          <w:rStyle w:val="st"/>
          <w:rFonts w:ascii="Times New Roman" w:hAnsi="Times New Roman" w:cs="Times New Roman"/>
          <w:sz w:val="24"/>
          <w:szCs w:val="24"/>
        </w:rPr>
        <w:t>te lengths</w:t>
      </w:r>
      <w:r w:rsidR="00E317DB">
        <w:rPr>
          <w:rStyle w:val="st"/>
          <w:rFonts w:ascii="Times New Roman" w:hAnsi="Times New Roman" w:cs="Times New Roman"/>
          <w:sz w:val="24"/>
          <w:szCs w:val="24"/>
          <w:vertAlign w:val="superscript"/>
        </w:rPr>
        <w:t>21</w:t>
      </w:r>
      <w:r w:rsidR="00C546BB">
        <w:rPr>
          <w:rStyle w:val="st"/>
          <w:rFonts w:ascii="Times New Roman" w:hAnsi="Times New Roman" w:cs="Times New Roman"/>
          <w:sz w:val="24"/>
          <w:szCs w:val="24"/>
        </w:rPr>
        <w:t xml:space="preserve">. </w:t>
      </w:r>
    </w:p>
    <w:p w:rsidR="008A26C1" w:rsidRDefault="00394803" w:rsidP="00F665B0">
      <w:pPr>
        <w:ind w:firstLine="720"/>
        <w:rPr>
          <w:rStyle w:val="st"/>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4C3251E2" wp14:editId="417C2D08">
                <wp:simplePos x="0" y="0"/>
                <wp:positionH relativeFrom="column">
                  <wp:posOffset>3495675</wp:posOffset>
                </wp:positionH>
                <wp:positionV relativeFrom="paragraph">
                  <wp:posOffset>2540000</wp:posOffset>
                </wp:positionV>
                <wp:extent cx="3048000" cy="962025"/>
                <wp:effectExtent l="0" t="0" r="0" b="9525"/>
                <wp:wrapTight wrapText="bothSides">
                  <wp:wrapPolygon edited="0">
                    <wp:start x="0" y="0"/>
                    <wp:lineTo x="0" y="21386"/>
                    <wp:lineTo x="21465" y="21386"/>
                    <wp:lineTo x="2146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48000" cy="962025"/>
                        </a:xfrm>
                        <a:prstGeom prst="rect">
                          <a:avLst/>
                        </a:prstGeom>
                        <a:solidFill>
                          <a:prstClr val="white"/>
                        </a:solidFill>
                        <a:ln>
                          <a:noFill/>
                        </a:ln>
                        <a:effectLst/>
                      </wps:spPr>
                      <wps:txbx>
                        <w:txbxContent>
                          <w:p w:rsidR="00612760" w:rsidRPr="007255A8" w:rsidRDefault="00612760" w:rsidP="008A26C1">
                            <w:pPr>
                              <w:pStyle w:val="Caption"/>
                              <w:rPr>
                                <w:rFonts w:ascii="Times New Roman" w:hAnsi="Times New Roman" w:cs="Times New Roman"/>
                                <w:i w:val="0"/>
                                <w:noProof/>
                                <w:color w:val="000000" w:themeColor="text1"/>
                                <w:sz w:val="22"/>
                                <w:szCs w:val="22"/>
                              </w:rPr>
                            </w:pPr>
                            <w:r w:rsidRPr="007255A8">
                              <w:rPr>
                                <w:rFonts w:ascii="Times New Roman" w:hAnsi="Times New Roman" w:cs="Times New Roman"/>
                                <w:b/>
                                <w:i w:val="0"/>
                                <w:color w:val="000000" w:themeColor="text1"/>
                                <w:sz w:val="22"/>
                                <w:szCs w:val="22"/>
                              </w:rPr>
                              <w:t xml:space="preserve">Figure </w:t>
                            </w:r>
                            <w:r>
                              <w:rPr>
                                <w:rFonts w:ascii="Times New Roman" w:hAnsi="Times New Roman" w:cs="Times New Roman"/>
                                <w:b/>
                                <w:i w:val="0"/>
                                <w:color w:val="000000" w:themeColor="text1"/>
                                <w:sz w:val="22"/>
                                <w:szCs w:val="22"/>
                              </w:rPr>
                              <w:t>1</w:t>
                            </w:r>
                            <w:r w:rsidRPr="007255A8">
                              <w:rPr>
                                <w:rFonts w:ascii="Times New Roman" w:hAnsi="Times New Roman" w:cs="Times New Roman"/>
                                <w:b/>
                                <w:i w:val="0"/>
                                <w:color w:val="000000" w:themeColor="text1"/>
                                <w:sz w:val="22"/>
                                <w:szCs w:val="22"/>
                              </w:rPr>
                              <w:t>.</w:t>
                            </w:r>
                            <w:r w:rsidRPr="007255A8">
                              <w:rPr>
                                <w:rFonts w:ascii="Times New Roman" w:hAnsi="Times New Roman" w:cs="Times New Roman"/>
                                <w:i w:val="0"/>
                                <w:color w:val="000000" w:themeColor="text1"/>
                                <w:sz w:val="22"/>
                                <w:szCs w:val="22"/>
                              </w:rPr>
                              <w:t xml:space="preserve"> Graphical representation of </w:t>
                            </w:r>
                            <w:proofErr w:type="spellStart"/>
                            <w:r w:rsidRPr="007255A8">
                              <w:rPr>
                                <w:rFonts w:ascii="Times New Roman" w:hAnsi="Times New Roman" w:cs="Times New Roman"/>
                                <w:i w:val="0"/>
                                <w:color w:val="000000" w:themeColor="text1"/>
                                <w:sz w:val="22"/>
                                <w:szCs w:val="22"/>
                              </w:rPr>
                              <w:t>myospryn</w:t>
                            </w:r>
                            <w:proofErr w:type="spellEnd"/>
                            <w:r w:rsidRPr="007255A8">
                              <w:rPr>
                                <w:rFonts w:ascii="Times New Roman" w:hAnsi="Times New Roman" w:cs="Times New Roman"/>
                                <w:i w:val="0"/>
                                <w:color w:val="000000" w:themeColor="text1"/>
                                <w:sz w:val="22"/>
                                <w:szCs w:val="22"/>
                              </w:rPr>
                              <w:t>, its domains, and</w:t>
                            </w:r>
                            <w:r>
                              <w:rPr>
                                <w:rFonts w:ascii="Times New Roman" w:hAnsi="Times New Roman" w:cs="Times New Roman"/>
                                <w:i w:val="0"/>
                                <w:color w:val="000000" w:themeColor="text1"/>
                                <w:sz w:val="22"/>
                                <w:szCs w:val="22"/>
                              </w:rPr>
                              <w:t xml:space="preserve"> the</w:t>
                            </w:r>
                            <w:r w:rsidRPr="007255A8">
                              <w:rPr>
                                <w:rFonts w:ascii="Times New Roman" w:hAnsi="Times New Roman" w:cs="Times New Roman"/>
                                <w:i w:val="0"/>
                                <w:color w:val="000000" w:themeColor="text1"/>
                                <w:sz w:val="22"/>
                                <w:szCs w:val="22"/>
                              </w:rPr>
                              <w:t xml:space="preserve"> proteins/complexes t</w:t>
                            </w:r>
                            <w:r>
                              <w:rPr>
                                <w:rFonts w:ascii="Times New Roman" w:hAnsi="Times New Roman" w:cs="Times New Roman"/>
                                <w:i w:val="0"/>
                                <w:color w:val="000000" w:themeColor="text1"/>
                                <w:sz w:val="22"/>
                                <w:szCs w:val="22"/>
                              </w:rPr>
                              <w:t>hat associate with them</w:t>
                            </w:r>
                            <w:r w:rsidRPr="007255A8">
                              <w:rPr>
                                <w:rFonts w:ascii="Times New Roman" w:hAnsi="Times New Roman" w:cs="Times New Roman"/>
                                <w:i w:val="0"/>
                                <w:color w:val="000000" w:themeColor="text1"/>
                                <w:sz w:val="22"/>
                                <w:szCs w:val="22"/>
                              </w:rPr>
                              <w:t>.</w:t>
                            </w:r>
                            <w:r>
                              <w:rPr>
                                <w:rFonts w:ascii="Times New Roman" w:hAnsi="Times New Roman" w:cs="Times New Roman"/>
                                <w:i w:val="0"/>
                                <w:color w:val="000000" w:themeColor="text1"/>
                                <w:sz w:val="22"/>
                                <w:szCs w:val="22"/>
                              </w:rPr>
                              <w:t xml:space="preserve"> The upper </w:t>
                            </w:r>
                            <w:proofErr w:type="spellStart"/>
                            <w:r>
                              <w:rPr>
                                <w:rFonts w:ascii="Times New Roman" w:hAnsi="Times New Roman" w:cs="Times New Roman"/>
                                <w:i w:val="0"/>
                                <w:color w:val="000000" w:themeColor="text1"/>
                                <w:sz w:val="22"/>
                                <w:szCs w:val="22"/>
                              </w:rPr>
                              <w:t>myospryn</w:t>
                            </w:r>
                            <w:proofErr w:type="spellEnd"/>
                            <w:r>
                              <w:rPr>
                                <w:rFonts w:ascii="Times New Roman" w:hAnsi="Times New Roman" w:cs="Times New Roman"/>
                                <w:i w:val="0"/>
                                <w:color w:val="000000" w:themeColor="text1"/>
                                <w:sz w:val="22"/>
                                <w:szCs w:val="22"/>
                              </w:rPr>
                              <w:t xml:space="preserve"> is binding to the Dysbindin subunit of BLOC-1 at the </w:t>
                            </w:r>
                            <w:proofErr w:type="spellStart"/>
                            <w:r>
                              <w:rPr>
                                <w:rFonts w:ascii="Times New Roman" w:hAnsi="Times New Roman" w:cs="Times New Roman"/>
                                <w:i w:val="0"/>
                                <w:color w:val="000000" w:themeColor="text1"/>
                                <w:sz w:val="22"/>
                                <w:szCs w:val="22"/>
                              </w:rPr>
                              <w:t>BBox</w:t>
                            </w:r>
                            <w:proofErr w:type="spellEnd"/>
                            <w:r>
                              <w:rPr>
                                <w:rFonts w:ascii="Times New Roman" w:hAnsi="Times New Roman" w:cs="Times New Roman"/>
                                <w:i w:val="0"/>
                                <w:color w:val="000000" w:themeColor="text1"/>
                                <w:sz w:val="22"/>
                                <w:szCs w:val="22"/>
                              </w:rPr>
                              <w:t xml:space="preserve"> domain while also binding to </w:t>
                            </w:r>
                            <w:proofErr w:type="spellStart"/>
                            <w:r>
                              <w:rPr>
                                <w:rFonts w:ascii="Times New Roman" w:hAnsi="Times New Roman" w:cs="Times New Roman"/>
                                <w:i w:val="0"/>
                                <w:color w:val="000000" w:themeColor="text1"/>
                                <w:sz w:val="22"/>
                                <w:szCs w:val="22"/>
                              </w:rPr>
                              <w:t>desmin</w:t>
                            </w:r>
                            <w:proofErr w:type="spellEnd"/>
                            <w:r>
                              <w:rPr>
                                <w:rFonts w:ascii="Times New Roman" w:hAnsi="Times New Roman" w:cs="Times New Roman"/>
                                <w:i w:val="0"/>
                                <w:color w:val="000000" w:themeColor="text1"/>
                                <w:sz w:val="22"/>
                                <w:szCs w:val="22"/>
                              </w:rPr>
                              <w:t xml:space="preserve"> at its C-terminal.</w:t>
                            </w:r>
                            <w:r w:rsidR="00B04DC6">
                              <w:rPr>
                                <w:rFonts w:ascii="Times New Roman" w:hAnsi="Times New Roman" w:cs="Times New Roman"/>
                                <w:i w:val="0"/>
                                <w:color w:val="000000" w:themeColor="text1"/>
                                <w:sz w:val="22"/>
                                <w:szCs w:val="22"/>
                              </w:rPr>
                              <w:t xml:space="preserve"> (</w:t>
                            </w:r>
                            <w:proofErr w:type="gramStart"/>
                            <w:r w:rsidR="00B04DC6">
                              <w:rPr>
                                <w:rFonts w:ascii="Times New Roman" w:hAnsi="Times New Roman" w:cs="Times New Roman"/>
                                <w:i w:val="0"/>
                                <w:color w:val="000000" w:themeColor="text1"/>
                                <w:sz w:val="22"/>
                                <w:szCs w:val="22"/>
                              </w:rPr>
                              <w:t>from</w:t>
                            </w:r>
                            <w:proofErr w:type="gramEnd"/>
                            <w:r w:rsidR="00B04DC6">
                              <w:rPr>
                                <w:rFonts w:ascii="Times New Roman" w:hAnsi="Times New Roman" w:cs="Times New Roman"/>
                                <w:i w:val="0"/>
                                <w:color w:val="000000" w:themeColor="text1"/>
                                <w:sz w:val="22"/>
                                <w:szCs w:val="22"/>
                              </w:rPr>
                              <w:t xml:space="preserve"> Ref. 2</w:t>
                            </w:r>
                            <w:r w:rsidR="00E317DB">
                              <w:rPr>
                                <w:rFonts w:ascii="Times New Roman" w:hAnsi="Times New Roman" w:cs="Times New Roman"/>
                                <w:i w:val="0"/>
                                <w:color w:val="000000" w:themeColor="text1"/>
                                <w:sz w:val="22"/>
                                <w:szCs w:val="22"/>
                              </w:rPr>
                              <w:t>8</w:t>
                            </w:r>
                            <w:r w:rsidR="00B04DC6">
                              <w:rPr>
                                <w:rFonts w:ascii="Times New Roman" w:hAnsi="Times New Roman" w:cs="Times New Roman"/>
                                <w:i w:val="0"/>
                                <w:color w:val="000000" w:themeColor="text1"/>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251E2" id="_x0000_t202" coordsize="21600,21600" o:spt="202" path="m,l,21600r21600,l21600,xe">
                <v:stroke joinstyle="miter"/>
                <v:path gradientshapeok="t" o:connecttype="rect"/>
              </v:shapetype>
              <v:shape id="Text Box 2" o:spid="_x0000_s1026" type="#_x0000_t202" style="position:absolute;left:0;text-align:left;margin-left:275.25pt;margin-top:200pt;width:240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" stroked="f">
                <v:textbox inset="0,0,0,0">
                  <w:txbxContent>
                    <w:p w:rsidR="00612760" w:rsidRPr="007255A8" w:rsidRDefault="00612760" w:rsidP="008A26C1">
                      <w:pPr>
                        <w:pStyle w:val="Caption"/>
                        <w:rPr>
                          <w:rFonts w:ascii="Times New Roman" w:hAnsi="Times New Roman" w:cs="Times New Roman"/>
                          <w:i w:val="0"/>
                          <w:noProof/>
                          <w:color w:val="000000" w:themeColor="text1"/>
                          <w:sz w:val="22"/>
                          <w:szCs w:val="22"/>
                        </w:rPr>
                      </w:pPr>
                      <w:r w:rsidRPr="007255A8">
                        <w:rPr>
                          <w:rFonts w:ascii="Times New Roman" w:hAnsi="Times New Roman" w:cs="Times New Roman"/>
                          <w:b/>
                          <w:i w:val="0"/>
                          <w:color w:val="000000" w:themeColor="text1"/>
                          <w:sz w:val="22"/>
                          <w:szCs w:val="22"/>
                        </w:rPr>
                        <w:t xml:space="preserve">Figure </w:t>
                      </w:r>
                      <w:r>
                        <w:rPr>
                          <w:rFonts w:ascii="Times New Roman" w:hAnsi="Times New Roman" w:cs="Times New Roman"/>
                          <w:b/>
                          <w:i w:val="0"/>
                          <w:color w:val="000000" w:themeColor="text1"/>
                          <w:sz w:val="22"/>
                          <w:szCs w:val="22"/>
                        </w:rPr>
                        <w:t>1</w:t>
                      </w:r>
                      <w:r w:rsidRPr="007255A8">
                        <w:rPr>
                          <w:rFonts w:ascii="Times New Roman" w:hAnsi="Times New Roman" w:cs="Times New Roman"/>
                          <w:b/>
                          <w:i w:val="0"/>
                          <w:color w:val="000000" w:themeColor="text1"/>
                          <w:sz w:val="22"/>
                          <w:szCs w:val="22"/>
                        </w:rPr>
                        <w:t>.</w:t>
                      </w:r>
                      <w:r w:rsidRPr="007255A8">
                        <w:rPr>
                          <w:rFonts w:ascii="Times New Roman" w:hAnsi="Times New Roman" w:cs="Times New Roman"/>
                          <w:i w:val="0"/>
                          <w:color w:val="000000" w:themeColor="text1"/>
                          <w:sz w:val="22"/>
                          <w:szCs w:val="22"/>
                        </w:rPr>
                        <w:t xml:space="preserve"> Graphical representation of </w:t>
                      </w:r>
                      <w:proofErr w:type="spellStart"/>
                      <w:r w:rsidRPr="007255A8">
                        <w:rPr>
                          <w:rFonts w:ascii="Times New Roman" w:hAnsi="Times New Roman" w:cs="Times New Roman"/>
                          <w:i w:val="0"/>
                          <w:color w:val="000000" w:themeColor="text1"/>
                          <w:sz w:val="22"/>
                          <w:szCs w:val="22"/>
                        </w:rPr>
                        <w:t>myospryn</w:t>
                      </w:r>
                      <w:proofErr w:type="spellEnd"/>
                      <w:r w:rsidRPr="007255A8">
                        <w:rPr>
                          <w:rFonts w:ascii="Times New Roman" w:hAnsi="Times New Roman" w:cs="Times New Roman"/>
                          <w:i w:val="0"/>
                          <w:color w:val="000000" w:themeColor="text1"/>
                          <w:sz w:val="22"/>
                          <w:szCs w:val="22"/>
                        </w:rPr>
                        <w:t>, its domains, and</w:t>
                      </w:r>
                      <w:r>
                        <w:rPr>
                          <w:rFonts w:ascii="Times New Roman" w:hAnsi="Times New Roman" w:cs="Times New Roman"/>
                          <w:i w:val="0"/>
                          <w:color w:val="000000" w:themeColor="text1"/>
                          <w:sz w:val="22"/>
                          <w:szCs w:val="22"/>
                        </w:rPr>
                        <w:t xml:space="preserve"> the</w:t>
                      </w:r>
                      <w:r w:rsidRPr="007255A8">
                        <w:rPr>
                          <w:rFonts w:ascii="Times New Roman" w:hAnsi="Times New Roman" w:cs="Times New Roman"/>
                          <w:i w:val="0"/>
                          <w:color w:val="000000" w:themeColor="text1"/>
                          <w:sz w:val="22"/>
                          <w:szCs w:val="22"/>
                        </w:rPr>
                        <w:t xml:space="preserve"> proteins/complexes t</w:t>
                      </w:r>
                      <w:r>
                        <w:rPr>
                          <w:rFonts w:ascii="Times New Roman" w:hAnsi="Times New Roman" w:cs="Times New Roman"/>
                          <w:i w:val="0"/>
                          <w:color w:val="000000" w:themeColor="text1"/>
                          <w:sz w:val="22"/>
                          <w:szCs w:val="22"/>
                        </w:rPr>
                        <w:t>hat associate with them</w:t>
                      </w:r>
                      <w:r w:rsidRPr="007255A8">
                        <w:rPr>
                          <w:rFonts w:ascii="Times New Roman" w:hAnsi="Times New Roman" w:cs="Times New Roman"/>
                          <w:i w:val="0"/>
                          <w:color w:val="000000" w:themeColor="text1"/>
                          <w:sz w:val="22"/>
                          <w:szCs w:val="22"/>
                        </w:rPr>
                        <w:t>.</w:t>
                      </w:r>
                      <w:r>
                        <w:rPr>
                          <w:rFonts w:ascii="Times New Roman" w:hAnsi="Times New Roman" w:cs="Times New Roman"/>
                          <w:i w:val="0"/>
                          <w:color w:val="000000" w:themeColor="text1"/>
                          <w:sz w:val="22"/>
                          <w:szCs w:val="22"/>
                        </w:rPr>
                        <w:t xml:space="preserve"> The upper </w:t>
                      </w:r>
                      <w:proofErr w:type="spellStart"/>
                      <w:r>
                        <w:rPr>
                          <w:rFonts w:ascii="Times New Roman" w:hAnsi="Times New Roman" w:cs="Times New Roman"/>
                          <w:i w:val="0"/>
                          <w:color w:val="000000" w:themeColor="text1"/>
                          <w:sz w:val="22"/>
                          <w:szCs w:val="22"/>
                        </w:rPr>
                        <w:t>myospryn</w:t>
                      </w:r>
                      <w:proofErr w:type="spellEnd"/>
                      <w:r>
                        <w:rPr>
                          <w:rFonts w:ascii="Times New Roman" w:hAnsi="Times New Roman" w:cs="Times New Roman"/>
                          <w:i w:val="0"/>
                          <w:color w:val="000000" w:themeColor="text1"/>
                          <w:sz w:val="22"/>
                          <w:szCs w:val="22"/>
                        </w:rPr>
                        <w:t xml:space="preserve"> is binding to the Dysbindin subunit of BLOC-1 at the </w:t>
                      </w:r>
                      <w:proofErr w:type="spellStart"/>
                      <w:r>
                        <w:rPr>
                          <w:rFonts w:ascii="Times New Roman" w:hAnsi="Times New Roman" w:cs="Times New Roman"/>
                          <w:i w:val="0"/>
                          <w:color w:val="000000" w:themeColor="text1"/>
                          <w:sz w:val="22"/>
                          <w:szCs w:val="22"/>
                        </w:rPr>
                        <w:t>BBox</w:t>
                      </w:r>
                      <w:proofErr w:type="spellEnd"/>
                      <w:r>
                        <w:rPr>
                          <w:rFonts w:ascii="Times New Roman" w:hAnsi="Times New Roman" w:cs="Times New Roman"/>
                          <w:i w:val="0"/>
                          <w:color w:val="000000" w:themeColor="text1"/>
                          <w:sz w:val="22"/>
                          <w:szCs w:val="22"/>
                        </w:rPr>
                        <w:t xml:space="preserve"> domain while also binding to </w:t>
                      </w:r>
                      <w:proofErr w:type="spellStart"/>
                      <w:r>
                        <w:rPr>
                          <w:rFonts w:ascii="Times New Roman" w:hAnsi="Times New Roman" w:cs="Times New Roman"/>
                          <w:i w:val="0"/>
                          <w:color w:val="000000" w:themeColor="text1"/>
                          <w:sz w:val="22"/>
                          <w:szCs w:val="22"/>
                        </w:rPr>
                        <w:t>desmin</w:t>
                      </w:r>
                      <w:proofErr w:type="spellEnd"/>
                      <w:r>
                        <w:rPr>
                          <w:rFonts w:ascii="Times New Roman" w:hAnsi="Times New Roman" w:cs="Times New Roman"/>
                          <w:i w:val="0"/>
                          <w:color w:val="000000" w:themeColor="text1"/>
                          <w:sz w:val="22"/>
                          <w:szCs w:val="22"/>
                        </w:rPr>
                        <w:t xml:space="preserve"> at its C-terminal.</w:t>
                      </w:r>
                      <w:r w:rsidR="00B04DC6">
                        <w:rPr>
                          <w:rFonts w:ascii="Times New Roman" w:hAnsi="Times New Roman" w:cs="Times New Roman"/>
                          <w:i w:val="0"/>
                          <w:color w:val="000000" w:themeColor="text1"/>
                          <w:sz w:val="22"/>
                          <w:szCs w:val="22"/>
                        </w:rPr>
                        <w:t xml:space="preserve"> (</w:t>
                      </w:r>
                      <w:proofErr w:type="gramStart"/>
                      <w:r w:rsidR="00B04DC6">
                        <w:rPr>
                          <w:rFonts w:ascii="Times New Roman" w:hAnsi="Times New Roman" w:cs="Times New Roman"/>
                          <w:i w:val="0"/>
                          <w:color w:val="000000" w:themeColor="text1"/>
                          <w:sz w:val="22"/>
                          <w:szCs w:val="22"/>
                        </w:rPr>
                        <w:t>from</w:t>
                      </w:r>
                      <w:proofErr w:type="gramEnd"/>
                      <w:r w:rsidR="00B04DC6">
                        <w:rPr>
                          <w:rFonts w:ascii="Times New Roman" w:hAnsi="Times New Roman" w:cs="Times New Roman"/>
                          <w:i w:val="0"/>
                          <w:color w:val="000000" w:themeColor="text1"/>
                          <w:sz w:val="22"/>
                          <w:szCs w:val="22"/>
                        </w:rPr>
                        <w:t xml:space="preserve"> Ref. 2</w:t>
                      </w:r>
                      <w:r w:rsidR="00E317DB">
                        <w:rPr>
                          <w:rFonts w:ascii="Times New Roman" w:hAnsi="Times New Roman" w:cs="Times New Roman"/>
                          <w:i w:val="0"/>
                          <w:color w:val="000000" w:themeColor="text1"/>
                          <w:sz w:val="22"/>
                          <w:szCs w:val="22"/>
                        </w:rPr>
                        <w:t>8</w:t>
                      </w:r>
                      <w:r w:rsidR="00B04DC6">
                        <w:rPr>
                          <w:rFonts w:ascii="Times New Roman" w:hAnsi="Times New Roman" w:cs="Times New Roman"/>
                          <w:i w:val="0"/>
                          <w:color w:val="000000" w:themeColor="text1"/>
                          <w:sz w:val="22"/>
                          <w:szCs w:val="22"/>
                        </w:rPr>
                        <w:t>).</w:t>
                      </w:r>
                    </w:p>
                  </w:txbxContent>
                </v:textbox>
                <w10:wrap type="tight"/>
              </v:shape>
            </w:pict>
          </mc:Fallback>
        </mc:AlternateContent>
      </w:r>
      <w:r w:rsidR="00B67714">
        <w:rPr>
          <w:rStyle w:val="st"/>
          <w:rFonts w:ascii="Times New Roman" w:hAnsi="Times New Roman" w:cs="Times New Roman"/>
          <w:sz w:val="24"/>
          <w:szCs w:val="24"/>
        </w:rPr>
        <w:t>Neurite outgrowth occurs through the exocytosis of int</w:t>
      </w:r>
      <w:r w:rsidR="003D11B5">
        <w:rPr>
          <w:rStyle w:val="st"/>
          <w:rFonts w:ascii="Times New Roman" w:hAnsi="Times New Roman" w:cs="Times New Roman"/>
          <w:sz w:val="24"/>
          <w:szCs w:val="24"/>
        </w:rPr>
        <w:t>racellular vesicles</w:t>
      </w:r>
      <w:r w:rsidR="00120EB5">
        <w:rPr>
          <w:rStyle w:val="st"/>
          <w:rFonts w:ascii="Times New Roman" w:hAnsi="Times New Roman" w:cs="Times New Roman"/>
          <w:sz w:val="24"/>
          <w:szCs w:val="24"/>
          <w:vertAlign w:val="superscript"/>
        </w:rPr>
        <w:t>2</w:t>
      </w:r>
      <w:r w:rsidR="00E317DB">
        <w:rPr>
          <w:rStyle w:val="st"/>
          <w:rFonts w:ascii="Times New Roman" w:hAnsi="Times New Roman" w:cs="Times New Roman"/>
          <w:sz w:val="24"/>
          <w:szCs w:val="24"/>
          <w:vertAlign w:val="superscript"/>
        </w:rPr>
        <w:t>3</w:t>
      </w:r>
      <w:r w:rsidR="00B67714">
        <w:rPr>
          <w:rStyle w:val="st"/>
          <w:rFonts w:ascii="Times New Roman" w:hAnsi="Times New Roman" w:cs="Times New Roman"/>
          <w:sz w:val="24"/>
          <w:szCs w:val="24"/>
        </w:rPr>
        <w:t xml:space="preserve">. Lysosomes play a </w:t>
      </w:r>
      <w:r w:rsidR="00FC6F9D">
        <w:rPr>
          <w:rStyle w:val="st"/>
          <w:rFonts w:ascii="Times New Roman" w:hAnsi="Times New Roman" w:cs="Times New Roman"/>
          <w:sz w:val="24"/>
          <w:szCs w:val="24"/>
        </w:rPr>
        <w:t xml:space="preserve">significant </w:t>
      </w:r>
      <w:r w:rsidR="00B67714">
        <w:rPr>
          <w:rStyle w:val="st"/>
          <w:rFonts w:ascii="Times New Roman" w:hAnsi="Times New Roman" w:cs="Times New Roman"/>
          <w:sz w:val="24"/>
          <w:szCs w:val="24"/>
        </w:rPr>
        <w:t>role in proper neurite outgrowth</w:t>
      </w:r>
      <w:r w:rsidR="00FC6F9D">
        <w:rPr>
          <w:rStyle w:val="st"/>
          <w:rFonts w:ascii="Times New Roman" w:hAnsi="Times New Roman" w:cs="Times New Roman"/>
          <w:sz w:val="24"/>
          <w:szCs w:val="24"/>
        </w:rPr>
        <w:t xml:space="preserve"> because of their ability to store Ca</w:t>
      </w:r>
      <w:r w:rsidR="00FC6F9D">
        <w:rPr>
          <w:rStyle w:val="st"/>
          <w:rFonts w:ascii="Times New Roman" w:hAnsi="Times New Roman" w:cs="Times New Roman"/>
          <w:sz w:val="24"/>
          <w:szCs w:val="24"/>
          <w:vertAlign w:val="superscript"/>
        </w:rPr>
        <w:t>2+</w:t>
      </w:r>
      <w:r w:rsidR="003D11B5">
        <w:rPr>
          <w:rStyle w:val="st"/>
          <w:rFonts w:ascii="Times New Roman" w:hAnsi="Times New Roman" w:cs="Times New Roman"/>
          <w:sz w:val="24"/>
          <w:szCs w:val="24"/>
          <w:vertAlign w:val="superscript"/>
        </w:rPr>
        <w:t xml:space="preserve"> </w:t>
      </w:r>
      <w:r w:rsidR="00E317DB">
        <w:rPr>
          <w:rStyle w:val="st"/>
          <w:rFonts w:ascii="Times New Roman" w:hAnsi="Times New Roman" w:cs="Times New Roman"/>
          <w:sz w:val="24"/>
          <w:szCs w:val="24"/>
          <w:vertAlign w:val="superscript"/>
        </w:rPr>
        <w:t>23</w:t>
      </w:r>
      <w:r w:rsidR="00BF71D6">
        <w:rPr>
          <w:rStyle w:val="st"/>
          <w:rFonts w:ascii="Times New Roman" w:hAnsi="Times New Roman" w:cs="Times New Roman"/>
          <w:sz w:val="24"/>
          <w:szCs w:val="24"/>
        </w:rPr>
        <w:t xml:space="preserve">. </w:t>
      </w:r>
      <w:r w:rsidR="00FC6F9D">
        <w:rPr>
          <w:rStyle w:val="st"/>
          <w:rFonts w:ascii="Times New Roman" w:hAnsi="Times New Roman" w:cs="Times New Roman"/>
          <w:sz w:val="24"/>
          <w:szCs w:val="24"/>
        </w:rPr>
        <w:t>Ca</w:t>
      </w:r>
      <w:r w:rsidR="00BF71D6">
        <w:rPr>
          <w:rStyle w:val="st"/>
          <w:rFonts w:ascii="Times New Roman" w:hAnsi="Times New Roman" w:cs="Times New Roman"/>
          <w:sz w:val="24"/>
          <w:szCs w:val="24"/>
          <w:vertAlign w:val="superscript"/>
        </w:rPr>
        <w:t>2+</w:t>
      </w:r>
      <w:r w:rsidR="00BF71D6">
        <w:rPr>
          <w:rStyle w:val="st"/>
          <w:rFonts w:ascii="Times New Roman" w:hAnsi="Times New Roman" w:cs="Times New Roman"/>
          <w:sz w:val="24"/>
          <w:szCs w:val="24"/>
        </w:rPr>
        <w:t xml:space="preserve"> </w:t>
      </w:r>
      <w:r w:rsidR="00341D45">
        <w:rPr>
          <w:rStyle w:val="st"/>
          <w:rFonts w:ascii="Times New Roman" w:hAnsi="Times New Roman" w:cs="Times New Roman"/>
          <w:sz w:val="24"/>
          <w:szCs w:val="24"/>
        </w:rPr>
        <w:t xml:space="preserve">is </w:t>
      </w:r>
      <w:r w:rsidR="00BF71D6">
        <w:rPr>
          <w:rStyle w:val="st"/>
          <w:rFonts w:ascii="Times New Roman" w:hAnsi="Times New Roman" w:cs="Times New Roman"/>
          <w:sz w:val="24"/>
          <w:szCs w:val="24"/>
        </w:rPr>
        <w:t>release</w:t>
      </w:r>
      <w:r w:rsidR="00341D45">
        <w:rPr>
          <w:rStyle w:val="st"/>
          <w:rFonts w:ascii="Times New Roman" w:hAnsi="Times New Roman" w:cs="Times New Roman"/>
          <w:sz w:val="24"/>
          <w:szCs w:val="24"/>
        </w:rPr>
        <w:t>d</w:t>
      </w:r>
      <w:r w:rsidR="00FC6F9D">
        <w:rPr>
          <w:rStyle w:val="st"/>
          <w:rFonts w:ascii="Times New Roman" w:hAnsi="Times New Roman" w:cs="Times New Roman"/>
          <w:sz w:val="24"/>
          <w:szCs w:val="24"/>
        </w:rPr>
        <w:t xml:space="preserve"> from lysosomes</w:t>
      </w:r>
      <w:r w:rsidR="00BF7197">
        <w:rPr>
          <w:rStyle w:val="st"/>
          <w:rFonts w:ascii="Times New Roman" w:hAnsi="Times New Roman" w:cs="Times New Roman"/>
          <w:sz w:val="24"/>
          <w:szCs w:val="24"/>
        </w:rPr>
        <w:t xml:space="preserve"> in dendrites (branched extensions of nerve cells)</w:t>
      </w:r>
      <w:r w:rsidR="00341D45">
        <w:rPr>
          <w:rStyle w:val="st"/>
          <w:rFonts w:ascii="Times New Roman" w:hAnsi="Times New Roman" w:cs="Times New Roman"/>
          <w:sz w:val="24"/>
          <w:szCs w:val="24"/>
        </w:rPr>
        <w:t xml:space="preserve"> as the lysosomes </w:t>
      </w:r>
      <w:r w:rsidR="00BF71D6">
        <w:rPr>
          <w:rStyle w:val="st"/>
          <w:rFonts w:ascii="Times New Roman" w:hAnsi="Times New Roman" w:cs="Times New Roman"/>
          <w:sz w:val="24"/>
          <w:szCs w:val="24"/>
        </w:rPr>
        <w:t>fuse with the plasma membrane resulting</w:t>
      </w:r>
      <w:r w:rsidR="00FC6F9D">
        <w:rPr>
          <w:rStyle w:val="st"/>
          <w:rFonts w:ascii="Times New Roman" w:hAnsi="Times New Roman" w:cs="Times New Roman"/>
          <w:sz w:val="24"/>
          <w:szCs w:val="24"/>
        </w:rPr>
        <w:t xml:space="preserve"> in the release of </w:t>
      </w:r>
      <w:proofErr w:type="spellStart"/>
      <w:r w:rsidR="00FC6F9D">
        <w:rPr>
          <w:rStyle w:val="st"/>
          <w:rFonts w:ascii="Times New Roman" w:hAnsi="Times New Roman" w:cs="Times New Roman"/>
          <w:sz w:val="24"/>
          <w:szCs w:val="24"/>
        </w:rPr>
        <w:t>Cathepsin</w:t>
      </w:r>
      <w:proofErr w:type="spellEnd"/>
      <w:r w:rsidR="00FC6F9D">
        <w:rPr>
          <w:rStyle w:val="st"/>
          <w:rFonts w:ascii="Times New Roman" w:hAnsi="Times New Roman" w:cs="Times New Roman"/>
          <w:sz w:val="24"/>
          <w:szCs w:val="24"/>
        </w:rPr>
        <w:t xml:space="preserve"> B, a lysosomal cysteine protease</w:t>
      </w:r>
      <w:r w:rsidR="008B0E3E">
        <w:rPr>
          <w:rStyle w:val="st"/>
          <w:rFonts w:ascii="Times New Roman" w:hAnsi="Times New Roman" w:cs="Times New Roman"/>
          <w:sz w:val="24"/>
          <w:szCs w:val="24"/>
          <w:vertAlign w:val="superscript"/>
        </w:rPr>
        <w:t>17</w:t>
      </w:r>
      <w:r w:rsidR="00686606">
        <w:rPr>
          <w:rStyle w:val="st"/>
          <w:rFonts w:ascii="Times New Roman" w:hAnsi="Times New Roman" w:cs="Times New Roman"/>
          <w:sz w:val="24"/>
          <w:szCs w:val="24"/>
        </w:rPr>
        <w:t>.</w:t>
      </w:r>
      <w:r w:rsidR="00FC6F9D">
        <w:rPr>
          <w:rStyle w:val="st"/>
          <w:rFonts w:ascii="Times New Roman" w:hAnsi="Times New Roman" w:cs="Times New Roman"/>
          <w:sz w:val="24"/>
          <w:szCs w:val="24"/>
        </w:rPr>
        <w:t xml:space="preserve"> </w:t>
      </w:r>
      <w:proofErr w:type="spellStart"/>
      <w:r w:rsidR="00686606">
        <w:rPr>
          <w:rStyle w:val="st"/>
          <w:rFonts w:ascii="Times New Roman" w:hAnsi="Times New Roman" w:cs="Times New Roman"/>
          <w:sz w:val="24"/>
          <w:szCs w:val="24"/>
        </w:rPr>
        <w:t>Cathepsin</w:t>
      </w:r>
      <w:proofErr w:type="spellEnd"/>
      <w:r w:rsidR="00686606">
        <w:rPr>
          <w:rStyle w:val="st"/>
          <w:rFonts w:ascii="Times New Roman" w:hAnsi="Times New Roman" w:cs="Times New Roman"/>
          <w:sz w:val="24"/>
          <w:szCs w:val="24"/>
        </w:rPr>
        <w:t xml:space="preserve"> B</w:t>
      </w:r>
      <w:r w:rsidR="00FC6F9D">
        <w:rPr>
          <w:rStyle w:val="st"/>
          <w:rFonts w:ascii="Times New Roman" w:hAnsi="Times New Roman" w:cs="Times New Roman"/>
          <w:sz w:val="24"/>
          <w:szCs w:val="24"/>
        </w:rPr>
        <w:t xml:space="preserve"> </w:t>
      </w:r>
      <w:r w:rsidR="00BF71D6">
        <w:rPr>
          <w:rStyle w:val="st"/>
          <w:rFonts w:ascii="Times New Roman" w:hAnsi="Times New Roman" w:cs="Times New Roman"/>
          <w:sz w:val="24"/>
          <w:szCs w:val="24"/>
        </w:rPr>
        <w:t>recruits</w:t>
      </w:r>
      <w:r w:rsidR="00FC6F9D">
        <w:rPr>
          <w:rStyle w:val="st"/>
          <w:rFonts w:ascii="Times New Roman" w:hAnsi="Times New Roman" w:cs="Times New Roman"/>
          <w:sz w:val="24"/>
          <w:szCs w:val="24"/>
        </w:rPr>
        <w:t xml:space="preserve"> </w:t>
      </w:r>
      <w:r w:rsidR="00BF7197">
        <w:rPr>
          <w:rStyle w:val="st"/>
          <w:rFonts w:ascii="Times New Roman" w:hAnsi="Times New Roman" w:cs="Times New Roman"/>
          <w:sz w:val="24"/>
          <w:szCs w:val="24"/>
        </w:rPr>
        <w:t xml:space="preserve">the </w:t>
      </w:r>
      <w:r w:rsidR="00FC6F9D">
        <w:rPr>
          <w:rStyle w:val="st"/>
          <w:rFonts w:ascii="Times New Roman" w:hAnsi="Times New Roman" w:cs="Times New Roman"/>
          <w:sz w:val="24"/>
          <w:szCs w:val="24"/>
        </w:rPr>
        <w:t xml:space="preserve">activity of matrix metalloproteinase 9 (MMP-9), an enzyme that </w:t>
      </w:r>
      <w:r w:rsidR="00C5459D">
        <w:rPr>
          <w:rStyle w:val="st"/>
          <w:rFonts w:ascii="Times New Roman" w:hAnsi="Times New Roman" w:cs="Times New Roman"/>
          <w:sz w:val="24"/>
          <w:szCs w:val="24"/>
        </w:rPr>
        <w:t>functions to shape</w:t>
      </w:r>
      <w:r w:rsidR="00FC6F9D">
        <w:rPr>
          <w:rStyle w:val="st"/>
          <w:rFonts w:ascii="Times New Roman" w:hAnsi="Times New Roman" w:cs="Times New Roman"/>
          <w:sz w:val="24"/>
          <w:szCs w:val="24"/>
        </w:rPr>
        <w:t xml:space="preserve"> the ext</w:t>
      </w:r>
      <w:r w:rsidR="00821970">
        <w:rPr>
          <w:rStyle w:val="st"/>
          <w:rFonts w:ascii="Times New Roman" w:hAnsi="Times New Roman" w:cs="Times New Roman"/>
          <w:sz w:val="24"/>
          <w:szCs w:val="24"/>
        </w:rPr>
        <w:t xml:space="preserve">racellular matrix and </w:t>
      </w:r>
      <w:r w:rsidR="00C5459D">
        <w:rPr>
          <w:rStyle w:val="st"/>
          <w:rFonts w:ascii="Times New Roman" w:hAnsi="Times New Roman" w:cs="Times New Roman"/>
          <w:sz w:val="24"/>
          <w:szCs w:val="24"/>
        </w:rPr>
        <w:t xml:space="preserve">regulate </w:t>
      </w:r>
      <w:r w:rsidR="00821970">
        <w:rPr>
          <w:rStyle w:val="st"/>
          <w:rFonts w:ascii="Times New Roman" w:hAnsi="Times New Roman" w:cs="Times New Roman"/>
          <w:sz w:val="24"/>
          <w:szCs w:val="24"/>
        </w:rPr>
        <w:t>synaptic p</w:t>
      </w:r>
      <w:r w:rsidR="00EE0ABD">
        <w:rPr>
          <w:rStyle w:val="st"/>
          <w:rFonts w:ascii="Times New Roman" w:hAnsi="Times New Roman" w:cs="Times New Roman"/>
          <w:sz w:val="24"/>
          <w:szCs w:val="24"/>
        </w:rPr>
        <w:t>lasticity</w:t>
      </w:r>
      <w:r w:rsidR="00120EB5">
        <w:rPr>
          <w:rStyle w:val="st"/>
          <w:rFonts w:ascii="Times New Roman" w:hAnsi="Times New Roman" w:cs="Times New Roman"/>
          <w:sz w:val="24"/>
          <w:szCs w:val="24"/>
          <w:vertAlign w:val="superscript"/>
        </w:rPr>
        <w:t>2</w:t>
      </w:r>
      <w:r w:rsidR="00E317DB">
        <w:rPr>
          <w:rStyle w:val="st"/>
          <w:rFonts w:ascii="Times New Roman" w:hAnsi="Times New Roman" w:cs="Times New Roman"/>
          <w:sz w:val="24"/>
          <w:szCs w:val="24"/>
          <w:vertAlign w:val="superscript"/>
        </w:rPr>
        <w:t>3</w:t>
      </w:r>
      <w:r w:rsidR="00FC6F9D">
        <w:rPr>
          <w:rStyle w:val="st"/>
          <w:rFonts w:ascii="Times New Roman" w:hAnsi="Times New Roman" w:cs="Times New Roman"/>
          <w:sz w:val="24"/>
          <w:szCs w:val="24"/>
        </w:rPr>
        <w:t xml:space="preserve">. </w:t>
      </w:r>
      <w:r w:rsidR="00EF30C8">
        <w:rPr>
          <w:rStyle w:val="st"/>
          <w:rFonts w:ascii="Times New Roman" w:hAnsi="Times New Roman" w:cs="Times New Roman"/>
          <w:sz w:val="24"/>
          <w:szCs w:val="24"/>
        </w:rPr>
        <w:t>MMP-9 is a target gene for nuclear factor ka</w:t>
      </w:r>
      <w:r w:rsidR="00EE0ABD">
        <w:rPr>
          <w:rStyle w:val="st"/>
          <w:rFonts w:ascii="Times New Roman" w:hAnsi="Times New Roman" w:cs="Times New Roman"/>
          <w:sz w:val="24"/>
          <w:szCs w:val="24"/>
        </w:rPr>
        <w:t>ppa B (p65/p50)</w:t>
      </w:r>
      <w:r w:rsidR="00120EB5">
        <w:rPr>
          <w:rStyle w:val="st"/>
          <w:rFonts w:ascii="Times New Roman" w:hAnsi="Times New Roman" w:cs="Times New Roman"/>
          <w:sz w:val="24"/>
          <w:szCs w:val="24"/>
          <w:vertAlign w:val="superscript"/>
        </w:rPr>
        <w:t>2</w:t>
      </w:r>
      <w:r w:rsidR="00E317DB">
        <w:rPr>
          <w:rStyle w:val="st"/>
          <w:rFonts w:ascii="Times New Roman" w:hAnsi="Times New Roman" w:cs="Times New Roman"/>
          <w:sz w:val="24"/>
          <w:szCs w:val="24"/>
          <w:vertAlign w:val="superscript"/>
        </w:rPr>
        <w:t>3</w:t>
      </w:r>
      <w:r w:rsidR="00EF30C8">
        <w:rPr>
          <w:rStyle w:val="st"/>
          <w:rFonts w:ascii="Times New Roman" w:hAnsi="Times New Roman" w:cs="Times New Roman"/>
          <w:sz w:val="24"/>
          <w:szCs w:val="24"/>
        </w:rPr>
        <w:t xml:space="preserve">. </w:t>
      </w:r>
      <w:r w:rsidR="00821970">
        <w:rPr>
          <w:rStyle w:val="st"/>
          <w:rFonts w:ascii="Times New Roman" w:hAnsi="Times New Roman" w:cs="Times New Roman"/>
          <w:sz w:val="24"/>
          <w:szCs w:val="24"/>
        </w:rPr>
        <w:t>Dy</w:t>
      </w:r>
      <w:r w:rsidR="00EF30C8">
        <w:rPr>
          <w:rStyle w:val="st"/>
          <w:rFonts w:ascii="Times New Roman" w:hAnsi="Times New Roman" w:cs="Times New Roman"/>
          <w:sz w:val="24"/>
          <w:szCs w:val="24"/>
        </w:rPr>
        <w:t>sbindin regulates NF-k</w:t>
      </w:r>
      <w:r w:rsidR="00821970">
        <w:rPr>
          <w:rStyle w:val="st"/>
          <w:rFonts w:ascii="Times New Roman" w:hAnsi="Times New Roman" w:cs="Times New Roman"/>
          <w:sz w:val="24"/>
          <w:szCs w:val="24"/>
        </w:rPr>
        <w:t>B by binding to its p65 subunit, allowing for prop</w:t>
      </w:r>
      <w:r w:rsidR="00EE0ABD">
        <w:rPr>
          <w:rStyle w:val="st"/>
          <w:rFonts w:ascii="Times New Roman" w:hAnsi="Times New Roman" w:cs="Times New Roman"/>
          <w:sz w:val="24"/>
          <w:szCs w:val="24"/>
        </w:rPr>
        <w:t>er MMP-9 production</w:t>
      </w:r>
      <w:r w:rsidR="00E317DB">
        <w:rPr>
          <w:rStyle w:val="st"/>
          <w:rFonts w:ascii="Times New Roman" w:hAnsi="Times New Roman" w:cs="Times New Roman"/>
          <w:sz w:val="24"/>
          <w:szCs w:val="24"/>
          <w:vertAlign w:val="superscript"/>
        </w:rPr>
        <w:t>9</w:t>
      </w:r>
      <w:r w:rsidR="00387584">
        <w:rPr>
          <w:rStyle w:val="st"/>
          <w:rFonts w:ascii="Times New Roman" w:hAnsi="Times New Roman" w:cs="Times New Roman"/>
          <w:sz w:val="24"/>
          <w:szCs w:val="24"/>
        </w:rPr>
        <w:t xml:space="preserve">. When dysbindin is dysfunctional or </w:t>
      </w:r>
      <w:r w:rsidR="00193965">
        <w:rPr>
          <w:rStyle w:val="st"/>
          <w:rFonts w:ascii="Times New Roman" w:hAnsi="Times New Roman" w:cs="Times New Roman"/>
          <w:sz w:val="24"/>
          <w:szCs w:val="24"/>
        </w:rPr>
        <w:t>has little presence</w:t>
      </w:r>
      <w:r w:rsidR="00387584">
        <w:rPr>
          <w:rStyle w:val="st"/>
          <w:rFonts w:ascii="Times New Roman" w:hAnsi="Times New Roman" w:cs="Times New Roman"/>
          <w:sz w:val="24"/>
          <w:szCs w:val="24"/>
        </w:rPr>
        <w:t xml:space="preserve"> as a result of a gene knock down, MMP-9 </w:t>
      </w:r>
      <w:r w:rsidR="000E0BBB">
        <w:rPr>
          <w:rStyle w:val="st"/>
          <w:rFonts w:ascii="Times New Roman" w:hAnsi="Times New Roman" w:cs="Times New Roman"/>
          <w:sz w:val="24"/>
          <w:szCs w:val="24"/>
        </w:rPr>
        <w:t>transcription is repressed</w:t>
      </w:r>
      <w:r w:rsidR="00E317DB">
        <w:rPr>
          <w:rStyle w:val="st"/>
          <w:rFonts w:ascii="Times New Roman" w:hAnsi="Times New Roman" w:cs="Times New Roman"/>
          <w:sz w:val="24"/>
          <w:szCs w:val="24"/>
          <w:vertAlign w:val="superscript"/>
        </w:rPr>
        <w:t>9</w:t>
      </w:r>
      <w:r w:rsidR="000E0BBB">
        <w:rPr>
          <w:rStyle w:val="st"/>
          <w:rFonts w:ascii="Times New Roman" w:hAnsi="Times New Roman" w:cs="Times New Roman"/>
          <w:sz w:val="24"/>
          <w:szCs w:val="24"/>
        </w:rPr>
        <w:t xml:space="preserve">. </w:t>
      </w:r>
      <w:r w:rsidR="00FB63C3">
        <w:rPr>
          <w:rStyle w:val="st"/>
          <w:rFonts w:ascii="Times New Roman" w:hAnsi="Times New Roman" w:cs="Times New Roman"/>
          <w:sz w:val="24"/>
          <w:szCs w:val="24"/>
        </w:rPr>
        <w:t>If a defect is present among</w:t>
      </w:r>
      <w:r w:rsidR="00EF30C8">
        <w:rPr>
          <w:rStyle w:val="st"/>
          <w:rFonts w:ascii="Times New Roman" w:hAnsi="Times New Roman" w:cs="Times New Roman"/>
          <w:sz w:val="24"/>
          <w:szCs w:val="24"/>
        </w:rPr>
        <w:t xml:space="preserve"> </w:t>
      </w:r>
      <w:r w:rsidR="000E0BBB">
        <w:rPr>
          <w:rStyle w:val="st"/>
          <w:rFonts w:ascii="Times New Roman" w:hAnsi="Times New Roman" w:cs="Times New Roman"/>
          <w:sz w:val="24"/>
          <w:szCs w:val="24"/>
        </w:rPr>
        <w:t xml:space="preserve">these metabolic </w:t>
      </w:r>
      <w:r w:rsidR="00EF30C8">
        <w:rPr>
          <w:rStyle w:val="st"/>
          <w:rFonts w:ascii="Times New Roman" w:hAnsi="Times New Roman" w:cs="Times New Roman"/>
          <w:sz w:val="24"/>
          <w:szCs w:val="24"/>
        </w:rPr>
        <w:t>pathways and their associated proteins</w:t>
      </w:r>
      <w:r w:rsidR="00FB63C3">
        <w:rPr>
          <w:rStyle w:val="st"/>
          <w:rFonts w:ascii="Times New Roman" w:hAnsi="Times New Roman" w:cs="Times New Roman"/>
          <w:sz w:val="24"/>
          <w:szCs w:val="24"/>
        </w:rPr>
        <w:t>, then the result may be</w:t>
      </w:r>
      <w:r w:rsidR="00763FAD">
        <w:rPr>
          <w:rStyle w:val="st"/>
          <w:rFonts w:ascii="Times New Roman" w:hAnsi="Times New Roman" w:cs="Times New Roman"/>
          <w:sz w:val="24"/>
          <w:szCs w:val="24"/>
        </w:rPr>
        <w:t xml:space="preserve"> faulty neuronal </w:t>
      </w:r>
      <w:r w:rsidR="00CA3E41">
        <w:rPr>
          <w:rStyle w:val="st"/>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3495675</wp:posOffset>
            </wp:positionH>
            <wp:positionV relativeFrom="paragraph">
              <wp:posOffset>142875</wp:posOffset>
            </wp:positionV>
            <wp:extent cx="3086100" cy="2371725"/>
            <wp:effectExtent l="0" t="0" r="0" b="9525"/>
            <wp:wrapTight wrapText="bothSides">
              <wp:wrapPolygon edited="0">
                <wp:start x="0" y="0"/>
                <wp:lineTo x="0" y="21513"/>
                <wp:lineTo x="21467" y="21513"/>
                <wp:lineTo x="21467" y="0"/>
                <wp:lineTo x="0" y="0"/>
              </wp:wrapPolygon>
            </wp:wrapTight>
            <wp:docPr id="1" name="Picture 1" descr="C:\Users\Ramtin\AppData\Local\Microsoft\Windows\INetCache\Content.Word\2-Figur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tin\AppData\Local\Microsoft\Windows\INetCache\Content.Word\2-Figure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FAD">
        <w:rPr>
          <w:rStyle w:val="st"/>
          <w:rFonts w:ascii="Times New Roman" w:hAnsi="Times New Roman" w:cs="Times New Roman"/>
          <w:sz w:val="24"/>
          <w:szCs w:val="24"/>
        </w:rPr>
        <w:t xml:space="preserve">development and </w:t>
      </w:r>
      <w:r w:rsidR="00BF7197">
        <w:rPr>
          <w:rStyle w:val="st"/>
          <w:rFonts w:ascii="Times New Roman" w:hAnsi="Times New Roman" w:cs="Times New Roman"/>
          <w:sz w:val="24"/>
          <w:szCs w:val="24"/>
        </w:rPr>
        <w:t>dysbindin</w:t>
      </w:r>
      <w:r w:rsidR="00686606">
        <w:rPr>
          <w:rStyle w:val="st"/>
          <w:rFonts w:ascii="Times New Roman" w:hAnsi="Times New Roman" w:cs="Times New Roman"/>
          <w:sz w:val="24"/>
          <w:szCs w:val="24"/>
        </w:rPr>
        <w:t xml:space="preserve"> </w:t>
      </w:r>
      <w:r w:rsidR="00120EB5">
        <w:rPr>
          <w:rStyle w:val="st"/>
          <w:rFonts w:ascii="Times New Roman" w:hAnsi="Times New Roman" w:cs="Times New Roman"/>
          <w:sz w:val="24"/>
          <w:szCs w:val="24"/>
        </w:rPr>
        <w:t>appears</w:t>
      </w:r>
      <w:r w:rsidR="00763FAD">
        <w:rPr>
          <w:rStyle w:val="st"/>
          <w:rFonts w:ascii="Times New Roman" w:hAnsi="Times New Roman" w:cs="Times New Roman"/>
          <w:sz w:val="24"/>
          <w:szCs w:val="24"/>
        </w:rPr>
        <w:t xml:space="preserve"> to be a significant factor</w:t>
      </w:r>
      <w:r w:rsidR="00686606">
        <w:rPr>
          <w:rStyle w:val="st"/>
          <w:rFonts w:ascii="Times New Roman" w:hAnsi="Times New Roman" w:cs="Times New Roman"/>
          <w:sz w:val="24"/>
          <w:szCs w:val="24"/>
        </w:rPr>
        <w:t xml:space="preserve"> in this</w:t>
      </w:r>
      <w:r w:rsidR="00763FAD">
        <w:rPr>
          <w:rStyle w:val="st"/>
          <w:rFonts w:ascii="Times New Roman" w:hAnsi="Times New Roman" w:cs="Times New Roman"/>
          <w:sz w:val="24"/>
          <w:szCs w:val="24"/>
        </w:rPr>
        <w:t xml:space="preserve">. </w:t>
      </w:r>
      <w:proofErr w:type="spellStart"/>
      <w:r w:rsidR="00763FAD">
        <w:rPr>
          <w:rStyle w:val="st"/>
          <w:rFonts w:ascii="Times New Roman" w:hAnsi="Times New Roman" w:cs="Times New Roman"/>
          <w:sz w:val="24"/>
          <w:szCs w:val="24"/>
        </w:rPr>
        <w:t>Myospryn</w:t>
      </w:r>
      <w:proofErr w:type="spellEnd"/>
      <w:r w:rsidR="00763FAD">
        <w:rPr>
          <w:rStyle w:val="st"/>
          <w:rFonts w:ascii="Times New Roman" w:hAnsi="Times New Roman" w:cs="Times New Roman"/>
          <w:sz w:val="24"/>
          <w:szCs w:val="24"/>
        </w:rPr>
        <w:t xml:space="preserve"> and dysbindin are binding partners</w:t>
      </w:r>
      <w:r w:rsidR="00067EC2">
        <w:rPr>
          <w:rStyle w:val="st"/>
          <w:rFonts w:ascii="Times New Roman" w:hAnsi="Times New Roman" w:cs="Times New Roman"/>
          <w:sz w:val="24"/>
          <w:szCs w:val="24"/>
        </w:rPr>
        <w:t xml:space="preserve">. Though </w:t>
      </w:r>
      <w:r w:rsidR="00F3464F">
        <w:rPr>
          <w:rStyle w:val="st"/>
          <w:rFonts w:ascii="Times New Roman" w:hAnsi="Times New Roman" w:cs="Times New Roman"/>
          <w:sz w:val="24"/>
          <w:szCs w:val="24"/>
        </w:rPr>
        <w:t>several functions of dysbindin have been identified,</w:t>
      </w:r>
      <w:r w:rsidR="001E650E">
        <w:rPr>
          <w:rStyle w:val="st"/>
          <w:rFonts w:ascii="Times New Roman" w:hAnsi="Times New Roman" w:cs="Times New Roman"/>
          <w:sz w:val="24"/>
          <w:szCs w:val="24"/>
        </w:rPr>
        <w:t xml:space="preserve"> </w:t>
      </w:r>
      <w:r w:rsidR="00763FAD">
        <w:rPr>
          <w:rStyle w:val="st"/>
          <w:rFonts w:ascii="Times New Roman" w:hAnsi="Times New Roman" w:cs="Times New Roman"/>
          <w:sz w:val="24"/>
          <w:szCs w:val="24"/>
        </w:rPr>
        <w:t xml:space="preserve">no concrete functions of </w:t>
      </w:r>
      <w:proofErr w:type="spellStart"/>
      <w:r w:rsidR="00763FAD">
        <w:rPr>
          <w:rStyle w:val="st"/>
          <w:rFonts w:ascii="Times New Roman" w:hAnsi="Times New Roman" w:cs="Times New Roman"/>
          <w:sz w:val="24"/>
          <w:szCs w:val="24"/>
        </w:rPr>
        <w:t>myospryn</w:t>
      </w:r>
      <w:proofErr w:type="spellEnd"/>
      <w:r w:rsidR="00763FAD">
        <w:rPr>
          <w:rStyle w:val="st"/>
          <w:rFonts w:ascii="Times New Roman" w:hAnsi="Times New Roman" w:cs="Times New Roman"/>
          <w:sz w:val="24"/>
          <w:szCs w:val="24"/>
        </w:rPr>
        <w:t xml:space="preserve"> have been establis</w:t>
      </w:r>
      <w:r w:rsidR="00770DA7">
        <w:rPr>
          <w:rStyle w:val="st"/>
          <w:rFonts w:ascii="Times New Roman" w:hAnsi="Times New Roman" w:cs="Times New Roman"/>
          <w:sz w:val="24"/>
          <w:szCs w:val="24"/>
        </w:rPr>
        <w:t xml:space="preserve">hed. </w:t>
      </w:r>
      <w:r w:rsidR="00F3464F">
        <w:rPr>
          <w:rStyle w:val="st"/>
          <w:rFonts w:ascii="Times New Roman" w:hAnsi="Times New Roman" w:cs="Times New Roman"/>
          <w:sz w:val="24"/>
          <w:szCs w:val="24"/>
        </w:rPr>
        <w:t xml:space="preserve">The role of dysbindin in the p53 pathway was identified through a gene knockdown protocol, and so a similar experiment with CMYA5 could help reveal a function of </w:t>
      </w:r>
      <w:proofErr w:type="spellStart"/>
      <w:r w:rsidR="00F3464F">
        <w:rPr>
          <w:rStyle w:val="st"/>
          <w:rFonts w:ascii="Times New Roman" w:hAnsi="Times New Roman" w:cs="Times New Roman"/>
          <w:sz w:val="24"/>
          <w:szCs w:val="24"/>
        </w:rPr>
        <w:t>myospryn</w:t>
      </w:r>
      <w:proofErr w:type="spellEnd"/>
      <w:r w:rsidR="00F3464F">
        <w:rPr>
          <w:rStyle w:val="st"/>
          <w:rFonts w:ascii="Times New Roman" w:hAnsi="Times New Roman" w:cs="Times New Roman"/>
          <w:sz w:val="24"/>
          <w:szCs w:val="24"/>
        </w:rPr>
        <w:t>.</w:t>
      </w:r>
    </w:p>
    <w:p w:rsidR="003F4153" w:rsidRPr="00006163" w:rsidRDefault="003F4153" w:rsidP="001F0B02">
      <w:pPr>
        <w:rPr>
          <w:rStyle w:val="st"/>
          <w:rFonts w:ascii="Times New Roman" w:hAnsi="Times New Roman" w:cs="Times New Roman"/>
          <w:sz w:val="24"/>
          <w:szCs w:val="24"/>
        </w:rPr>
      </w:pPr>
    </w:p>
    <w:p w:rsidR="008A26C1" w:rsidRPr="00CA3E41" w:rsidRDefault="003F4153" w:rsidP="00CA3E41">
      <w:pPr>
        <w:rPr>
          <w:rStyle w:val="st"/>
          <w:rFonts w:ascii="Times New Roman" w:hAnsi="Times New Roman" w:cs="Times New Roman"/>
          <w:sz w:val="24"/>
          <w:szCs w:val="24"/>
          <w:u w:val="single"/>
        </w:rPr>
      </w:pPr>
      <w:r w:rsidRPr="009B3713">
        <w:rPr>
          <w:rStyle w:val="st"/>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3895090</wp:posOffset>
            </wp:positionH>
            <wp:positionV relativeFrom="paragraph">
              <wp:posOffset>0</wp:posOffset>
            </wp:positionV>
            <wp:extent cx="2581910" cy="2276475"/>
            <wp:effectExtent l="0" t="0" r="8890" b="9525"/>
            <wp:wrapTight wrapText="bothSides">
              <wp:wrapPolygon edited="0">
                <wp:start x="0" y="0"/>
                <wp:lineTo x="0" y="21510"/>
                <wp:lineTo x="21515" y="21510"/>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91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713">
        <w:rPr>
          <w:rStyle w:val="st"/>
          <w:rFonts w:ascii="Times New Roman" w:hAnsi="Times New Roman" w:cs="Times New Roman"/>
          <w:sz w:val="24"/>
          <w:szCs w:val="24"/>
        </w:rPr>
        <w:t>I</w:t>
      </w:r>
      <w:r w:rsidR="009B3713" w:rsidRPr="009B3713">
        <w:rPr>
          <w:rStyle w:val="st"/>
          <w:rFonts w:ascii="Times New Roman" w:hAnsi="Times New Roman" w:cs="Times New Roman"/>
          <w:sz w:val="24"/>
          <w:szCs w:val="24"/>
        </w:rPr>
        <w:t xml:space="preserve">.C </w:t>
      </w:r>
      <w:proofErr w:type="spellStart"/>
      <w:r w:rsidR="00CA3E41">
        <w:rPr>
          <w:rStyle w:val="st"/>
          <w:rFonts w:ascii="Times New Roman" w:hAnsi="Times New Roman" w:cs="Times New Roman"/>
          <w:sz w:val="24"/>
          <w:szCs w:val="24"/>
          <w:u w:val="single"/>
        </w:rPr>
        <w:t>Desmin’s</w:t>
      </w:r>
      <w:proofErr w:type="spellEnd"/>
      <w:r w:rsidR="00CA3E41">
        <w:rPr>
          <w:rStyle w:val="st"/>
          <w:rFonts w:ascii="Times New Roman" w:hAnsi="Times New Roman" w:cs="Times New Roman"/>
          <w:sz w:val="24"/>
          <w:szCs w:val="24"/>
          <w:u w:val="single"/>
        </w:rPr>
        <w:t xml:space="preserve"> Relationship with </w:t>
      </w:r>
      <w:proofErr w:type="spellStart"/>
      <w:r w:rsidR="00CA3E41">
        <w:rPr>
          <w:rStyle w:val="st"/>
          <w:rFonts w:ascii="Times New Roman" w:hAnsi="Times New Roman" w:cs="Times New Roman"/>
          <w:sz w:val="24"/>
          <w:szCs w:val="24"/>
          <w:u w:val="single"/>
        </w:rPr>
        <w:t>Myospryn</w:t>
      </w:r>
      <w:proofErr w:type="spellEnd"/>
      <w:r w:rsidR="00CA3E41">
        <w:rPr>
          <w:rStyle w:val="st"/>
          <w:rFonts w:ascii="Times New Roman" w:hAnsi="Times New Roman" w:cs="Times New Roman"/>
          <w:sz w:val="24"/>
          <w:szCs w:val="24"/>
          <w:u w:val="single"/>
        </w:rPr>
        <w:t xml:space="preserve"> and Dysbindin</w:t>
      </w:r>
    </w:p>
    <w:p w:rsidR="00FC4225" w:rsidRDefault="00677927" w:rsidP="00FC4225">
      <w:pPr>
        <w:ind w:firstLine="720"/>
        <w:rPr>
          <w:rStyle w:val="st"/>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1" allowOverlap="1" wp14:anchorId="3D46515C" wp14:editId="4DAC0133">
                <wp:simplePos x="0" y="0"/>
                <wp:positionH relativeFrom="column">
                  <wp:posOffset>3896360</wp:posOffset>
                </wp:positionH>
                <wp:positionV relativeFrom="paragraph">
                  <wp:posOffset>2056765</wp:posOffset>
                </wp:positionV>
                <wp:extent cx="2667000" cy="635"/>
                <wp:effectExtent l="0" t="0" r="0" b="0"/>
                <wp:wrapTight wrapText="bothSides">
                  <wp:wrapPolygon edited="0">
                    <wp:start x="0" y="0"/>
                    <wp:lineTo x="0" y="20282"/>
                    <wp:lineTo x="21446" y="20282"/>
                    <wp:lineTo x="2144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667000" cy="635"/>
                        </a:xfrm>
                        <a:prstGeom prst="rect">
                          <a:avLst/>
                        </a:prstGeom>
                        <a:solidFill>
                          <a:prstClr val="white"/>
                        </a:solidFill>
                        <a:ln>
                          <a:noFill/>
                        </a:ln>
                        <a:effectLst/>
                      </wps:spPr>
                      <wps:txbx>
                        <w:txbxContent>
                          <w:p w:rsidR="00612760" w:rsidRPr="00631CA0" w:rsidRDefault="00612760" w:rsidP="00631CA0">
                            <w:pPr>
                              <w:pStyle w:val="Caption"/>
                              <w:rPr>
                                <w:rFonts w:ascii="Times New Roman" w:hAnsi="Times New Roman" w:cs="Times New Roman"/>
                                <w:i w:val="0"/>
                                <w:noProof/>
                                <w:color w:val="000000" w:themeColor="text1"/>
                                <w:sz w:val="22"/>
                                <w:szCs w:val="22"/>
                              </w:rPr>
                            </w:pPr>
                            <w:r w:rsidRPr="00CC71B6">
                              <w:rPr>
                                <w:rFonts w:ascii="Times New Roman" w:hAnsi="Times New Roman" w:cs="Times New Roman"/>
                                <w:b/>
                                <w:i w:val="0"/>
                                <w:color w:val="000000" w:themeColor="text1"/>
                                <w:sz w:val="22"/>
                                <w:szCs w:val="22"/>
                              </w:rPr>
                              <w:t>Figure 2.</w:t>
                            </w:r>
                            <w:r w:rsidRPr="00631CA0">
                              <w:rPr>
                                <w:rFonts w:ascii="Times New Roman" w:hAnsi="Times New Roman" w:cs="Times New Roman"/>
                                <w:i w:val="0"/>
                                <w:color w:val="000000" w:themeColor="text1"/>
                                <w:sz w:val="22"/>
                                <w:szCs w:val="22"/>
                              </w:rPr>
                              <w:t xml:space="preserve"> Western blot analysis demonstrating the presence of </w:t>
                            </w:r>
                            <w:proofErr w:type="spellStart"/>
                            <w:r w:rsidRPr="00631CA0">
                              <w:rPr>
                                <w:rFonts w:ascii="Times New Roman" w:hAnsi="Times New Roman" w:cs="Times New Roman"/>
                                <w:i w:val="0"/>
                                <w:color w:val="000000" w:themeColor="text1"/>
                                <w:sz w:val="22"/>
                                <w:szCs w:val="22"/>
                              </w:rPr>
                              <w:t>myospryn</w:t>
                            </w:r>
                            <w:proofErr w:type="spellEnd"/>
                            <w:r w:rsidRPr="00631CA0">
                              <w:rPr>
                                <w:rFonts w:ascii="Times New Roman" w:hAnsi="Times New Roman" w:cs="Times New Roman"/>
                                <w:i w:val="0"/>
                                <w:color w:val="000000" w:themeColor="text1"/>
                                <w:sz w:val="22"/>
                                <w:szCs w:val="22"/>
                              </w:rPr>
                              <w:t xml:space="preserve">, dysbindin and </w:t>
                            </w:r>
                            <w:proofErr w:type="spellStart"/>
                            <w:r w:rsidRPr="00CC71B6">
                              <w:rPr>
                                <w:rFonts w:ascii="Times New Roman" w:hAnsi="Times New Roman" w:cs="Times New Roman"/>
                                <w:i w:val="0"/>
                                <w:color w:val="000000" w:themeColor="text1"/>
                                <w:sz w:val="22"/>
                                <w:szCs w:val="22"/>
                              </w:rPr>
                              <w:t>pallidin</w:t>
                            </w:r>
                            <w:proofErr w:type="spellEnd"/>
                            <w:r w:rsidRPr="00CC71B6">
                              <w:rPr>
                                <w:rFonts w:ascii="Times New Roman" w:hAnsi="Times New Roman" w:cs="Times New Roman"/>
                                <w:i w:val="0"/>
                                <w:color w:val="000000" w:themeColor="text1"/>
                                <w:sz w:val="22"/>
                                <w:szCs w:val="22"/>
                              </w:rPr>
                              <w:t xml:space="preserve"> in the </w:t>
                            </w:r>
                            <w:proofErr w:type="spellStart"/>
                            <w:r w:rsidRPr="00CC71B6">
                              <w:rPr>
                                <w:rFonts w:ascii="Times New Roman" w:hAnsi="Times New Roman" w:cs="Times New Roman"/>
                                <w:i w:val="0"/>
                                <w:color w:val="000000" w:themeColor="text1"/>
                                <w:sz w:val="22"/>
                                <w:szCs w:val="22"/>
                              </w:rPr>
                              <w:t>desmin</w:t>
                            </w:r>
                            <w:proofErr w:type="spellEnd"/>
                            <w:r w:rsidRPr="00CC71B6">
                              <w:rPr>
                                <w:rFonts w:ascii="Times New Roman" w:hAnsi="Times New Roman" w:cs="Times New Roman"/>
                                <w:i w:val="0"/>
                                <w:color w:val="000000" w:themeColor="text1"/>
                                <w:sz w:val="22"/>
                                <w:szCs w:val="22"/>
                              </w:rPr>
                              <w:t xml:space="preserve"> immune complex</w:t>
                            </w:r>
                            <w:r w:rsidRPr="00CC71B6">
                              <w:rPr>
                                <w:rStyle w:val="st"/>
                                <w:rFonts w:ascii="Times New Roman" w:hAnsi="Times New Roman" w:cs="Times New Roman"/>
                                <w:i w:val="0"/>
                                <w:color w:val="000000" w:themeColor="text1"/>
                                <w:sz w:val="22"/>
                                <w:szCs w:val="22"/>
                              </w:rPr>
                              <w:t>.</w:t>
                            </w:r>
                            <w:r>
                              <w:rPr>
                                <w:rStyle w:val="st"/>
                                <w:rFonts w:ascii="Times New Roman" w:hAnsi="Times New Roman" w:cs="Times New Roman"/>
                                <w:i w:val="0"/>
                                <w:color w:val="000000" w:themeColor="text1"/>
                                <w:sz w:val="22"/>
                                <w:szCs w:val="22"/>
                              </w:rPr>
                              <w:t xml:space="preserve"> This was done through </w:t>
                            </w:r>
                            <w:proofErr w:type="spellStart"/>
                            <w:r>
                              <w:rPr>
                                <w:rStyle w:val="st"/>
                                <w:rFonts w:ascii="Times New Roman" w:hAnsi="Times New Roman" w:cs="Times New Roman"/>
                                <w:i w:val="0"/>
                                <w:color w:val="000000" w:themeColor="text1"/>
                                <w:sz w:val="22"/>
                                <w:szCs w:val="22"/>
                              </w:rPr>
                              <w:t>Coimmunoprecipitation</w:t>
                            </w:r>
                            <w:proofErr w:type="spellEnd"/>
                            <w:r>
                              <w:rPr>
                                <w:rStyle w:val="st"/>
                                <w:rFonts w:ascii="Times New Roman" w:hAnsi="Times New Roman" w:cs="Times New Roman"/>
                                <w:i w:val="0"/>
                                <w:color w:val="000000" w:themeColor="text1"/>
                                <w:sz w:val="22"/>
                                <w:szCs w:val="22"/>
                              </w:rPr>
                              <w:t xml:space="preserve"> using anti-</w:t>
                            </w:r>
                            <w:proofErr w:type="spellStart"/>
                            <w:r>
                              <w:rPr>
                                <w:rStyle w:val="st"/>
                                <w:rFonts w:ascii="Times New Roman" w:hAnsi="Times New Roman" w:cs="Times New Roman"/>
                                <w:i w:val="0"/>
                                <w:color w:val="000000" w:themeColor="text1"/>
                                <w:sz w:val="22"/>
                                <w:szCs w:val="22"/>
                              </w:rPr>
                              <w:t>desmin</w:t>
                            </w:r>
                            <w:proofErr w:type="spellEnd"/>
                            <w:r>
                              <w:rPr>
                                <w:rStyle w:val="st"/>
                                <w:rFonts w:ascii="Times New Roman" w:hAnsi="Times New Roman" w:cs="Times New Roman"/>
                                <w:i w:val="0"/>
                                <w:color w:val="000000" w:themeColor="text1"/>
                                <w:sz w:val="22"/>
                                <w:szCs w:val="22"/>
                              </w:rPr>
                              <w:t xml:space="preserve"> antibodies. The positions of the three proteins are determined by how they correspond to the hear</w:t>
                            </w:r>
                            <w:r w:rsidR="00E317DB">
                              <w:rPr>
                                <w:rStyle w:val="st"/>
                                <w:rFonts w:ascii="Times New Roman" w:hAnsi="Times New Roman" w:cs="Times New Roman"/>
                                <w:i w:val="0"/>
                                <w:color w:val="000000" w:themeColor="text1"/>
                                <w:sz w:val="22"/>
                                <w:szCs w:val="22"/>
                              </w:rPr>
                              <w:t>t homogenate lane. (</w:t>
                            </w:r>
                            <w:proofErr w:type="gramStart"/>
                            <w:r w:rsidR="00E317DB">
                              <w:rPr>
                                <w:rStyle w:val="st"/>
                                <w:rFonts w:ascii="Times New Roman" w:hAnsi="Times New Roman" w:cs="Times New Roman"/>
                                <w:i w:val="0"/>
                                <w:color w:val="000000" w:themeColor="text1"/>
                                <w:sz w:val="22"/>
                                <w:szCs w:val="22"/>
                              </w:rPr>
                              <w:t>from</w:t>
                            </w:r>
                            <w:proofErr w:type="gramEnd"/>
                            <w:r w:rsidR="00E317DB">
                              <w:rPr>
                                <w:rStyle w:val="st"/>
                                <w:rFonts w:ascii="Times New Roman" w:hAnsi="Times New Roman" w:cs="Times New Roman"/>
                                <w:i w:val="0"/>
                                <w:color w:val="000000" w:themeColor="text1"/>
                                <w:sz w:val="22"/>
                                <w:szCs w:val="22"/>
                              </w:rPr>
                              <w:t xml:space="preserve"> Ref. 15</w:t>
                            </w:r>
                            <w:r>
                              <w:rPr>
                                <w:rStyle w:val="st"/>
                                <w:rFonts w:ascii="Times New Roman" w:hAnsi="Times New Roman" w:cs="Times New Roman"/>
                                <w:i w:val="0"/>
                                <w:color w:val="000000" w:themeColor="text1"/>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46515C" id="Text Box 4" o:spid="_x0000_s1027" type="#_x0000_t202" style="position:absolute;left:0;text-align:left;margin-left:306.8pt;margin-top:161.95pt;width:210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" stroked="f">
                <v:textbox style="mso-fit-shape-to-text:t" inset="0,0,0,0">
                  <w:txbxContent>
                    <w:p w:rsidR="00612760" w:rsidRPr="00631CA0" w:rsidRDefault="00612760" w:rsidP="00631CA0">
                      <w:pPr>
                        <w:pStyle w:val="Caption"/>
                        <w:rPr>
                          <w:rFonts w:ascii="Times New Roman" w:hAnsi="Times New Roman" w:cs="Times New Roman"/>
                          <w:i w:val="0"/>
                          <w:noProof/>
                          <w:color w:val="000000" w:themeColor="text1"/>
                          <w:sz w:val="22"/>
                          <w:szCs w:val="22"/>
                        </w:rPr>
                      </w:pPr>
                      <w:r w:rsidRPr="00CC71B6">
                        <w:rPr>
                          <w:rFonts w:ascii="Times New Roman" w:hAnsi="Times New Roman" w:cs="Times New Roman"/>
                          <w:b/>
                          <w:i w:val="0"/>
                          <w:color w:val="000000" w:themeColor="text1"/>
                          <w:sz w:val="22"/>
                          <w:szCs w:val="22"/>
                        </w:rPr>
                        <w:t>Figure 2.</w:t>
                      </w:r>
                      <w:r w:rsidRPr="00631CA0">
                        <w:rPr>
                          <w:rFonts w:ascii="Times New Roman" w:hAnsi="Times New Roman" w:cs="Times New Roman"/>
                          <w:i w:val="0"/>
                          <w:color w:val="000000" w:themeColor="text1"/>
                          <w:sz w:val="22"/>
                          <w:szCs w:val="22"/>
                        </w:rPr>
                        <w:t xml:space="preserve"> Western blot analysis demonstrating the presence of </w:t>
                      </w:r>
                      <w:proofErr w:type="spellStart"/>
                      <w:r w:rsidRPr="00631CA0">
                        <w:rPr>
                          <w:rFonts w:ascii="Times New Roman" w:hAnsi="Times New Roman" w:cs="Times New Roman"/>
                          <w:i w:val="0"/>
                          <w:color w:val="000000" w:themeColor="text1"/>
                          <w:sz w:val="22"/>
                          <w:szCs w:val="22"/>
                        </w:rPr>
                        <w:t>myospryn</w:t>
                      </w:r>
                      <w:proofErr w:type="spellEnd"/>
                      <w:r w:rsidRPr="00631CA0">
                        <w:rPr>
                          <w:rFonts w:ascii="Times New Roman" w:hAnsi="Times New Roman" w:cs="Times New Roman"/>
                          <w:i w:val="0"/>
                          <w:color w:val="000000" w:themeColor="text1"/>
                          <w:sz w:val="22"/>
                          <w:szCs w:val="22"/>
                        </w:rPr>
                        <w:t xml:space="preserve">, dysbindin and </w:t>
                      </w:r>
                      <w:proofErr w:type="spellStart"/>
                      <w:r w:rsidRPr="00CC71B6">
                        <w:rPr>
                          <w:rFonts w:ascii="Times New Roman" w:hAnsi="Times New Roman" w:cs="Times New Roman"/>
                          <w:i w:val="0"/>
                          <w:color w:val="000000" w:themeColor="text1"/>
                          <w:sz w:val="22"/>
                          <w:szCs w:val="22"/>
                        </w:rPr>
                        <w:t>pallidin</w:t>
                      </w:r>
                      <w:proofErr w:type="spellEnd"/>
                      <w:r w:rsidRPr="00CC71B6">
                        <w:rPr>
                          <w:rFonts w:ascii="Times New Roman" w:hAnsi="Times New Roman" w:cs="Times New Roman"/>
                          <w:i w:val="0"/>
                          <w:color w:val="000000" w:themeColor="text1"/>
                          <w:sz w:val="22"/>
                          <w:szCs w:val="22"/>
                        </w:rPr>
                        <w:t xml:space="preserve"> in the </w:t>
                      </w:r>
                      <w:proofErr w:type="spellStart"/>
                      <w:r w:rsidRPr="00CC71B6">
                        <w:rPr>
                          <w:rFonts w:ascii="Times New Roman" w:hAnsi="Times New Roman" w:cs="Times New Roman"/>
                          <w:i w:val="0"/>
                          <w:color w:val="000000" w:themeColor="text1"/>
                          <w:sz w:val="22"/>
                          <w:szCs w:val="22"/>
                        </w:rPr>
                        <w:t>desmin</w:t>
                      </w:r>
                      <w:proofErr w:type="spellEnd"/>
                      <w:r w:rsidRPr="00CC71B6">
                        <w:rPr>
                          <w:rFonts w:ascii="Times New Roman" w:hAnsi="Times New Roman" w:cs="Times New Roman"/>
                          <w:i w:val="0"/>
                          <w:color w:val="000000" w:themeColor="text1"/>
                          <w:sz w:val="22"/>
                          <w:szCs w:val="22"/>
                        </w:rPr>
                        <w:t xml:space="preserve"> immune complex</w:t>
                      </w:r>
                      <w:r w:rsidRPr="00CC71B6">
                        <w:rPr>
                          <w:rStyle w:val="st"/>
                          <w:rFonts w:ascii="Times New Roman" w:hAnsi="Times New Roman" w:cs="Times New Roman"/>
                          <w:i w:val="0"/>
                          <w:color w:val="000000" w:themeColor="text1"/>
                          <w:sz w:val="22"/>
                          <w:szCs w:val="22"/>
                        </w:rPr>
                        <w:t>.</w:t>
                      </w:r>
                      <w:r>
                        <w:rPr>
                          <w:rStyle w:val="st"/>
                          <w:rFonts w:ascii="Times New Roman" w:hAnsi="Times New Roman" w:cs="Times New Roman"/>
                          <w:i w:val="0"/>
                          <w:color w:val="000000" w:themeColor="text1"/>
                          <w:sz w:val="22"/>
                          <w:szCs w:val="22"/>
                        </w:rPr>
                        <w:t xml:space="preserve"> This was done through </w:t>
                      </w:r>
                      <w:proofErr w:type="spellStart"/>
                      <w:r>
                        <w:rPr>
                          <w:rStyle w:val="st"/>
                          <w:rFonts w:ascii="Times New Roman" w:hAnsi="Times New Roman" w:cs="Times New Roman"/>
                          <w:i w:val="0"/>
                          <w:color w:val="000000" w:themeColor="text1"/>
                          <w:sz w:val="22"/>
                          <w:szCs w:val="22"/>
                        </w:rPr>
                        <w:t>Coimmunoprecipitation</w:t>
                      </w:r>
                      <w:proofErr w:type="spellEnd"/>
                      <w:r>
                        <w:rPr>
                          <w:rStyle w:val="st"/>
                          <w:rFonts w:ascii="Times New Roman" w:hAnsi="Times New Roman" w:cs="Times New Roman"/>
                          <w:i w:val="0"/>
                          <w:color w:val="000000" w:themeColor="text1"/>
                          <w:sz w:val="22"/>
                          <w:szCs w:val="22"/>
                        </w:rPr>
                        <w:t xml:space="preserve"> using anti-</w:t>
                      </w:r>
                      <w:proofErr w:type="spellStart"/>
                      <w:r>
                        <w:rPr>
                          <w:rStyle w:val="st"/>
                          <w:rFonts w:ascii="Times New Roman" w:hAnsi="Times New Roman" w:cs="Times New Roman"/>
                          <w:i w:val="0"/>
                          <w:color w:val="000000" w:themeColor="text1"/>
                          <w:sz w:val="22"/>
                          <w:szCs w:val="22"/>
                        </w:rPr>
                        <w:t>desmin</w:t>
                      </w:r>
                      <w:proofErr w:type="spellEnd"/>
                      <w:r>
                        <w:rPr>
                          <w:rStyle w:val="st"/>
                          <w:rFonts w:ascii="Times New Roman" w:hAnsi="Times New Roman" w:cs="Times New Roman"/>
                          <w:i w:val="0"/>
                          <w:color w:val="000000" w:themeColor="text1"/>
                          <w:sz w:val="22"/>
                          <w:szCs w:val="22"/>
                        </w:rPr>
                        <w:t xml:space="preserve"> antibodies. The positions of the three proteins are determined by how they correspond to the hear</w:t>
                      </w:r>
                      <w:r w:rsidR="00E317DB">
                        <w:rPr>
                          <w:rStyle w:val="st"/>
                          <w:rFonts w:ascii="Times New Roman" w:hAnsi="Times New Roman" w:cs="Times New Roman"/>
                          <w:i w:val="0"/>
                          <w:color w:val="000000" w:themeColor="text1"/>
                          <w:sz w:val="22"/>
                          <w:szCs w:val="22"/>
                        </w:rPr>
                        <w:t>t homogenate lane. (</w:t>
                      </w:r>
                      <w:proofErr w:type="gramStart"/>
                      <w:r w:rsidR="00E317DB">
                        <w:rPr>
                          <w:rStyle w:val="st"/>
                          <w:rFonts w:ascii="Times New Roman" w:hAnsi="Times New Roman" w:cs="Times New Roman"/>
                          <w:i w:val="0"/>
                          <w:color w:val="000000" w:themeColor="text1"/>
                          <w:sz w:val="22"/>
                          <w:szCs w:val="22"/>
                        </w:rPr>
                        <w:t>from</w:t>
                      </w:r>
                      <w:proofErr w:type="gramEnd"/>
                      <w:r w:rsidR="00E317DB">
                        <w:rPr>
                          <w:rStyle w:val="st"/>
                          <w:rFonts w:ascii="Times New Roman" w:hAnsi="Times New Roman" w:cs="Times New Roman"/>
                          <w:i w:val="0"/>
                          <w:color w:val="000000" w:themeColor="text1"/>
                          <w:sz w:val="22"/>
                          <w:szCs w:val="22"/>
                        </w:rPr>
                        <w:t xml:space="preserve"> Ref. 15</w:t>
                      </w:r>
                      <w:r>
                        <w:rPr>
                          <w:rStyle w:val="st"/>
                          <w:rFonts w:ascii="Times New Roman" w:hAnsi="Times New Roman" w:cs="Times New Roman"/>
                          <w:i w:val="0"/>
                          <w:color w:val="000000" w:themeColor="text1"/>
                          <w:sz w:val="22"/>
                          <w:szCs w:val="22"/>
                        </w:rPr>
                        <w:t>).</w:t>
                      </w:r>
                    </w:p>
                  </w:txbxContent>
                </v:textbox>
                <w10:wrap type="tight"/>
              </v:shape>
            </w:pict>
          </mc:Fallback>
        </mc:AlternateContent>
      </w:r>
      <w:r w:rsidR="003167B3">
        <w:rPr>
          <w:rStyle w:val="st"/>
          <w:rFonts w:ascii="Times New Roman" w:hAnsi="Times New Roman" w:cs="Times New Roman"/>
          <w:sz w:val="24"/>
          <w:szCs w:val="24"/>
        </w:rPr>
        <w:t>Many proteins in muscl</w:t>
      </w:r>
      <w:r w:rsidR="00AE6E98">
        <w:rPr>
          <w:rStyle w:val="st"/>
          <w:rFonts w:ascii="Times New Roman" w:hAnsi="Times New Roman" w:cs="Times New Roman"/>
          <w:sz w:val="24"/>
          <w:szCs w:val="24"/>
        </w:rPr>
        <w:t xml:space="preserve">e, </w:t>
      </w:r>
      <w:r w:rsidR="00394803">
        <w:rPr>
          <w:rStyle w:val="st"/>
          <w:rFonts w:ascii="Times New Roman" w:hAnsi="Times New Roman" w:cs="Times New Roman"/>
          <w:sz w:val="24"/>
          <w:szCs w:val="24"/>
        </w:rPr>
        <w:t xml:space="preserve">including </w:t>
      </w:r>
      <w:proofErr w:type="spellStart"/>
      <w:r w:rsidR="00394803">
        <w:rPr>
          <w:rStyle w:val="st"/>
          <w:rFonts w:ascii="Times New Roman" w:hAnsi="Times New Roman" w:cs="Times New Roman"/>
          <w:sz w:val="24"/>
          <w:szCs w:val="24"/>
        </w:rPr>
        <w:t>myospryn</w:t>
      </w:r>
      <w:proofErr w:type="spellEnd"/>
      <w:r w:rsidR="003167B3">
        <w:rPr>
          <w:rStyle w:val="st"/>
          <w:rFonts w:ascii="Times New Roman" w:hAnsi="Times New Roman" w:cs="Times New Roman"/>
          <w:sz w:val="24"/>
          <w:szCs w:val="24"/>
        </w:rPr>
        <w:t>, are</w:t>
      </w:r>
      <w:r w:rsidR="00CA5059">
        <w:rPr>
          <w:rStyle w:val="st"/>
          <w:rFonts w:ascii="Times New Roman" w:hAnsi="Times New Roman" w:cs="Times New Roman"/>
          <w:sz w:val="24"/>
          <w:szCs w:val="24"/>
        </w:rPr>
        <w:t xml:space="preserve"> reliant on the intermediate filament </w:t>
      </w:r>
      <w:proofErr w:type="spellStart"/>
      <w:r w:rsidR="00CA5059">
        <w:rPr>
          <w:rStyle w:val="st"/>
          <w:rFonts w:ascii="Times New Roman" w:hAnsi="Times New Roman" w:cs="Times New Roman"/>
          <w:sz w:val="24"/>
          <w:szCs w:val="24"/>
        </w:rPr>
        <w:t>desmin</w:t>
      </w:r>
      <w:proofErr w:type="spellEnd"/>
      <w:r w:rsidR="00CA5059">
        <w:rPr>
          <w:rStyle w:val="st"/>
          <w:rFonts w:ascii="Times New Roman" w:hAnsi="Times New Roman" w:cs="Times New Roman"/>
          <w:sz w:val="24"/>
          <w:szCs w:val="24"/>
        </w:rPr>
        <w:t xml:space="preserve"> for proper localization </w:t>
      </w:r>
      <w:r w:rsidR="00530B26">
        <w:rPr>
          <w:rStyle w:val="st"/>
          <w:rFonts w:ascii="Times New Roman" w:hAnsi="Times New Roman" w:cs="Times New Roman"/>
          <w:sz w:val="24"/>
          <w:szCs w:val="24"/>
        </w:rPr>
        <w:t>around the nucleus</w:t>
      </w:r>
      <w:r w:rsidR="00EE0ABD">
        <w:rPr>
          <w:rStyle w:val="st"/>
          <w:rFonts w:ascii="Times New Roman" w:hAnsi="Times New Roman" w:cs="Times New Roman"/>
          <w:sz w:val="24"/>
          <w:szCs w:val="24"/>
          <w:vertAlign w:val="superscript"/>
        </w:rPr>
        <w:t>1</w:t>
      </w:r>
      <w:r w:rsidR="00E317DB">
        <w:rPr>
          <w:rStyle w:val="st"/>
          <w:rFonts w:ascii="Times New Roman" w:hAnsi="Times New Roman" w:cs="Times New Roman"/>
          <w:sz w:val="24"/>
          <w:szCs w:val="24"/>
          <w:vertAlign w:val="superscript"/>
        </w:rPr>
        <w:t>5</w:t>
      </w:r>
      <w:r w:rsidR="00530B26">
        <w:rPr>
          <w:rStyle w:val="st"/>
          <w:rFonts w:ascii="Times New Roman" w:hAnsi="Times New Roman" w:cs="Times New Roman"/>
          <w:sz w:val="24"/>
          <w:szCs w:val="24"/>
        </w:rPr>
        <w:t>.</w:t>
      </w:r>
      <w:r w:rsidR="00CA5059">
        <w:rPr>
          <w:rStyle w:val="st"/>
          <w:rFonts w:ascii="Times New Roman" w:hAnsi="Times New Roman" w:cs="Times New Roman"/>
          <w:sz w:val="24"/>
          <w:szCs w:val="24"/>
        </w:rPr>
        <w:t xml:space="preserve"> </w:t>
      </w:r>
      <w:r w:rsidR="00CA3E41">
        <w:rPr>
          <w:rStyle w:val="st"/>
          <w:rFonts w:ascii="Times New Roman" w:hAnsi="Times New Roman" w:cs="Times New Roman"/>
          <w:sz w:val="24"/>
          <w:szCs w:val="24"/>
        </w:rPr>
        <w:t xml:space="preserve">The </w:t>
      </w:r>
      <w:proofErr w:type="spellStart"/>
      <w:r w:rsidR="00CA3E41">
        <w:rPr>
          <w:rStyle w:val="st"/>
          <w:rFonts w:ascii="Times New Roman" w:hAnsi="Times New Roman" w:cs="Times New Roman"/>
          <w:sz w:val="24"/>
          <w:szCs w:val="24"/>
        </w:rPr>
        <w:t>d</w:t>
      </w:r>
      <w:r w:rsidR="00530B26">
        <w:rPr>
          <w:rStyle w:val="st"/>
          <w:rFonts w:ascii="Times New Roman" w:hAnsi="Times New Roman" w:cs="Times New Roman"/>
          <w:sz w:val="24"/>
          <w:szCs w:val="24"/>
        </w:rPr>
        <w:t>esmin</w:t>
      </w:r>
      <w:proofErr w:type="spellEnd"/>
      <w:r w:rsidR="00CA5059">
        <w:rPr>
          <w:rStyle w:val="st"/>
          <w:rFonts w:ascii="Times New Roman" w:hAnsi="Times New Roman" w:cs="Times New Roman"/>
          <w:sz w:val="24"/>
          <w:szCs w:val="24"/>
        </w:rPr>
        <w:t xml:space="preserve"> </w:t>
      </w:r>
      <w:r w:rsidR="00AE6E98">
        <w:rPr>
          <w:rStyle w:val="st"/>
          <w:rFonts w:ascii="Times New Roman" w:hAnsi="Times New Roman" w:cs="Times New Roman"/>
          <w:sz w:val="24"/>
          <w:szCs w:val="24"/>
        </w:rPr>
        <w:t>intermediate filament (IF)</w:t>
      </w:r>
      <w:r w:rsidR="00CA5059">
        <w:rPr>
          <w:rStyle w:val="st"/>
          <w:rFonts w:ascii="Times New Roman" w:hAnsi="Times New Roman" w:cs="Times New Roman"/>
          <w:sz w:val="24"/>
          <w:szCs w:val="24"/>
        </w:rPr>
        <w:t xml:space="preserve"> is an important factor in organelle positioning in cells</w:t>
      </w:r>
      <w:r w:rsidR="00EE0ABD">
        <w:rPr>
          <w:rStyle w:val="st"/>
          <w:rFonts w:ascii="Times New Roman" w:hAnsi="Times New Roman" w:cs="Times New Roman"/>
          <w:sz w:val="24"/>
          <w:szCs w:val="24"/>
          <w:vertAlign w:val="superscript"/>
        </w:rPr>
        <w:t>1</w:t>
      </w:r>
      <w:r w:rsidR="00E317DB">
        <w:rPr>
          <w:rStyle w:val="st"/>
          <w:rFonts w:ascii="Times New Roman" w:hAnsi="Times New Roman" w:cs="Times New Roman"/>
          <w:sz w:val="24"/>
          <w:szCs w:val="24"/>
          <w:vertAlign w:val="superscript"/>
        </w:rPr>
        <w:t>5</w:t>
      </w:r>
      <w:r w:rsidR="00EE0ABD">
        <w:rPr>
          <w:rStyle w:val="st"/>
          <w:rFonts w:ascii="Times New Roman" w:hAnsi="Times New Roman" w:cs="Times New Roman"/>
          <w:sz w:val="24"/>
          <w:szCs w:val="24"/>
        </w:rPr>
        <w:t xml:space="preserve">, </w:t>
      </w:r>
      <w:r w:rsidR="00CC46DF">
        <w:rPr>
          <w:rStyle w:val="st"/>
          <w:rFonts w:ascii="Times New Roman" w:hAnsi="Times New Roman" w:cs="Times New Roman"/>
          <w:sz w:val="24"/>
          <w:szCs w:val="24"/>
        </w:rPr>
        <w:t>with</w:t>
      </w:r>
      <w:r w:rsidR="00530B26">
        <w:rPr>
          <w:rStyle w:val="st"/>
          <w:rFonts w:ascii="Times New Roman" w:hAnsi="Times New Roman" w:cs="Times New Roman"/>
          <w:sz w:val="24"/>
          <w:szCs w:val="24"/>
        </w:rPr>
        <w:t xml:space="preserve"> lysosomes </w:t>
      </w:r>
      <w:r w:rsidR="00AE6E98">
        <w:rPr>
          <w:rStyle w:val="st"/>
          <w:rFonts w:ascii="Times New Roman" w:hAnsi="Times New Roman" w:cs="Times New Roman"/>
          <w:sz w:val="24"/>
          <w:szCs w:val="24"/>
        </w:rPr>
        <w:t>bei</w:t>
      </w:r>
      <w:r w:rsidR="003167B3">
        <w:rPr>
          <w:rStyle w:val="st"/>
          <w:rFonts w:ascii="Times New Roman" w:hAnsi="Times New Roman" w:cs="Times New Roman"/>
          <w:sz w:val="24"/>
          <w:szCs w:val="24"/>
        </w:rPr>
        <w:t>ng</w:t>
      </w:r>
      <w:r w:rsidR="00CC46DF">
        <w:rPr>
          <w:rStyle w:val="st"/>
          <w:rFonts w:ascii="Times New Roman" w:hAnsi="Times New Roman" w:cs="Times New Roman"/>
          <w:sz w:val="24"/>
          <w:szCs w:val="24"/>
        </w:rPr>
        <w:t xml:space="preserve"> the most significant orga</w:t>
      </w:r>
      <w:r w:rsidR="000E0BBB">
        <w:rPr>
          <w:rStyle w:val="st"/>
          <w:rFonts w:ascii="Times New Roman" w:hAnsi="Times New Roman" w:cs="Times New Roman"/>
          <w:sz w:val="24"/>
          <w:szCs w:val="24"/>
        </w:rPr>
        <w:t xml:space="preserve">nelle in relation to this study. </w:t>
      </w:r>
      <w:proofErr w:type="spellStart"/>
      <w:r w:rsidR="003167B3">
        <w:rPr>
          <w:rStyle w:val="st"/>
          <w:rFonts w:ascii="Times New Roman" w:hAnsi="Times New Roman" w:cs="Times New Roman"/>
          <w:sz w:val="24"/>
          <w:szCs w:val="24"/>
        </w:rPr>
        <w:t>Myospryn</w:t>
      </w:r>
      <w:proofErr w:type="spellEnd"/>
      <w:r w:rsidR="003167B3">
        <w:rPr>
          <w:rStyle w:val="st"/>
          <w:rFonts w:ascii="Times New Roman" w:hAnsi="Times New Roman" w:cs="Times New Roman"/>
          <w:sz w:val="24"/>
          <w:szCs w:val="24"/>
        </w:rPr>
        <w:t xml:space="preserve"> relies on </w:t>
      </w:r>
      <w:proofErr w:type="spellStart"/>
      <w:r w:rsidR="003167B3">
        <w:rPr>
          <w:rStyle w:val="st"/>
          <w:rFonts w:ascii="Times New Roman" w:hAnsi="Times New Roman" w:cs="Times New Roman"/>
          <w:sz w:val="24"/>
          <w:szCs w:val="24"/>
        </w:rPr>
        <w:t>desmin</w:t>
      </w:r>
      <w:proofErr w:type="spellEnd"/>
      <w:r w:rsidR="003167B3">
        <w:rPr>
          <w:rStyle w:val="st"/>
          <w:rFonts w:ascii="Times New Roman" w:hAnsi="Times New Roman" w:cs="Times New Roman"/>
          <w:sz w:val="24"/>
          <w:szCs w:val="24"/>
        </w:rPr>
        <w:t xml:space="preserve"> for proper localization arou</w:t>
      </w:r>
      <w:r w:rsidR="00EE0ABD">
        <w:rPr>
          <w:rStyle w:val="st"/>
          <w:rFonts w:ascii="Times New Roman" w:hAnsi="Times New Roman" w:cs="Times New Roman"/>
          <w:sz w:val="24"/>
          <w:szCs w:val="24"/>
        </w:rPr>
        <w:t>nd the cell nucleus</w:t>
      </w:r>
      <w:r w:rsidR="00EE0ABD">
        <w:rPr>
          <w:rStyle w:val="st"/>
          <w:rFonts w:ascii="Times New Roman" w:hAnsi="Times New Roman" w:cs="Times New Roman"/>
          <w:sz w:val="24"/>
          <w:szCs w:val="24"/>
          <w:vertAlign w:val="superscript"/>
        </w:rPr>
        <w:t>1</w:t>
      </w:r>
      <w:r w:rsidR="00E317DB">
        <w:rPr>
          <w:rStyle w:val="st"/>
          <w:rFonts w:ascii="Times New Roman" w:hAnsi="Times New Roman" w:cs="Times New Roman"/>
          <w:sz w:val="24"/>
          <w:szCs w:val="24"/>
          <w:vertAlign w:val="superscript"/>
        </w:rPr>
        <w:t>5</w:t>
      </w:r>
      <w:r w:rsidR="00450C22">
        <w:rPr>
          <w:rStyle w:val="st"/>
          <w:rFonts w:ascii="Times New Roman" w:hAnsi="Times New Roman" w:cs="Times New Roman"/>
          <w:sz w:val="24"/>
          <w:szCs w:val="24"/>
        </w:rPr>
        <w:t xml:space="preserve"> and the</w:t>
      </w:r>
      <w:r w:rsidR="003167B3" w:rsidRPr="003167B3">
        <w:rPr>
          <w:rStyle w:val="st"/>
          <w:rFonts w:ascii="Times New Roman" w:hAnsi="Times New Roman" w:cs="Times New Roman"/>
          <w:sz w:val="24"/>
          <w:szCs w:val="24"/>
        </w:rPr>
        <w:t xml:space="preserve"> dysbindin subunit of BLOC-1 is a </w:t>
      </w:r>
      <w:proofErr w:type="spellStart"/>
      <w:r w:rsidR="003167B3" w:rsidRPr="003167B3">
        <w:rPr>
          <w:rStyle w:val="st"/>
          <w:rFonts w:ascii="Times New Roman" w:hAnsi="Times New Roman" w:cs="Times New Roman"/>
          <w:sz w:val="24"/>
          <w:szCs w:val="24"/>
        </w:rPr>
        <w:t>myo</w:t>
      </w:r>
      <w:r w:rsidR="00EE0ABD">
        <w:rPr>
          <w:rStyle w:val="st"/>
          <w:rFonts w:ascii="Times New Roman" w:hAnsi="Times New Roman" w:cs="Times New Roman"/>
          <w:sz w:val="24"/>
          <w:szCs w:val="24"/>
        </w:rPr>
        <w:t>spryn</w:t>
      </w:r>
      <w:proofErr w:type="spellEnd"/>
      <w:r w:rsidR="00EE0ABD">
        <w:rPr>
          <w:rStyle w:val="st"/>
          <w:rFonts w:ascii="Times New Roman" w:hAnsi="Times New Roman" w:cs="Times New Roman"/>
          <w:sz w:val="24"/>
          <w:szCs w:val="24"/>
        </w:rPr>
        <w:t xml:space="preserve"> ligand</w:t>
      </w:r>
      <w:r w:rsidR="00EE0ABD">
        <w:rPr>
          <w:rStyle w:val="st"/>
          <w:rFonts w:ascii="Times New Roman" w:hAnsi="Times New Roman" w:cs="Times New Roman"/>
          <w:sz w:val="24"/>
          <w:szCs w:val="24"/>
          <w:vertAlign w:val="superscript"/>
        </w:rPr>
        <w:t>1</w:t>
      </w:r>
      <w:r w:rsidR="00E317DB">
        <w:rPr>
          <w:rStyle w:val="st"/>
          <w:rFonts w:ascii="Times New Roman" w:hAnsi="Times New Roman" w:cs="Times New Roman"/>
          <w:sz w:val="24"/>
          <w:szCs w:val="24"/>
          <w:vertAlign w:val="superscript"/>
        </w:rPr>
        <w:t>5</w:t>
      </w:r>
      <w:r w:rsidR="003167B3" w:rsidRPr="003167B3">
        <w:rPr>
          <w:rStyle w:val="st"/>
          <w:rFonts w:ascii="Times New Roman" w:hAnsi="Times New Roman" w:cs="Times New Roman"/>
          <w:sz w:val="24"/>
          <w:szCs w:val="24"/>
        </w:rPr>
        <w:t>.</w:t>
      </w:r>
      <w:r w:rsidR="003167B3">
        <w:rPr>
          <w:rStyle w:val="st"/>
          <w:rFonts w:ascii="Times New Roman" w:hAnsi="Times New Roman" w:cs="Times New Roman"/>
          <w:sz w:val="24"/>
          <w:szCs w:val="24"/>
        </w:rPr>
        <w:t xml:space="preserve"> </w:t>
      </w:r>
      <w:proofErr w:type="spellStart"/>
      <w:r w:rsidR="00296F90">
        <w:rPr>
          <w:rStyle w:val="st"/>
          <w:rFonts w:ascii="Times New Roman" w:hAnsi="Times New Roman" w:cs="Times New Roman"/>
          <w:sz w:val="24"/>
          <w:szCs w:val="24"/>
        </w:rPr>
        <w:t>Desmin</w:t>
      </w:r>
      <w:proofErr w:type="spellEnd"/>
      <w:r w:rsidR="00296F90">
        <w:rPr>
          <w:rStyle w:val="st"/>
          <w:rFonts w:ascii="Times New Roman" w:hAnsi="Times New Roman" w:cs="Times New Roman"/>
          <w:sz w:val="24"/>
          <w:szCs w:val="24"/>
        </w:rPr>
        <w:t xml:space="preserve"> co-</w:t>
      </w:r>
      <w:proofErr w:type="spellStart"/>
      <w:r w:rsidR="00296F90">
        <w:rPr>
          <w:rStyle w:val="st"/>
          <w:rFonts w:ascii="Times New Roman" w:hAnsi="Times New Roman" w:cs="Times New Roman"/>
          <w:sz w:val="24"/>
          <w:szCs w:val="24"/>
        </w:rPr>
        <w:t>immunoprecipitates</w:t>
      </w:r>
      <w:proofErr w:type="spellEnd"/>
      <w:r w:rsidR="00296F90">
        <w:rPr>
          <w:rStyle w:val="st"/>
          <w:rFonts w:ascii="Times New Roman" w:hAnsi="Times New Roman" w:cs="Times New Roman"/>
          <w:sz w:val="24"/>
          <w:szCs w:val="24"/>
        </w:rPr>
        <w:t xml:space="preserve"> with dysbindin and </w:t>
      </w:r>
      <w:proofErr w:type="spellStart"/>
      <w:r w:rsidR="00296F90">
        <w:rPr>
          <w:rStyle w:val="st"/>
          <w:rFonts w:ascii="Times New Roman" w:hAnsi="Times New Roman" w:cs="Times New Roman"/>
          <w:sz w:val="24"/>
          <w:szCs w:val="24"/>
        </w:rPr>
        <w:t>pallidin</w:t>
      </w:r>
      <w:proofErr w:type="spellEnd"/>
      <w:r w:rsidR="00296F90">
        <w:rPr>
          <w:rStyle w:val="st"/>
          <w:rFonts w:ascii="Times New Roman" w:hAnsi="Times New Roman" w:cs="Times New Roman"/>
          <w:sz w:val="24"/>
          <w:szCs w:val="24"/>
        </w:rPr>
        <w:t xml:space="preserve"> (another protein in BLOC-1)</w:t>
      </w:r>
      <w:r w:rsidR="00631CA0">
        <w:rPr>
          <w:rStyle w:val="st"/>
          <w:rFonts w:ascii="Times New Roman" w:hAnsi="Times New Roman" w:cs="Times New Roman"/>
          <w:sz w:val="24"/>
          <w:szCs w:val="24"/>
        </w:rPr>
        <w:t xml:space="preserve"> and </w:t>
      </w:r>
      <w:proofErr w:type="spellStart"/>
      <w:r w:rsidR="00631CA0">
        <w:rPr>
          <w:rStyle w:val="st"/>
          <w:rFonts w:ascii="Times New Roman" w:hAnsi="Times New Roman" w:cs="Times New Roman"/>
          <w:sz w:val="24"/>
          <w:szCs w:val="24"/>
        </w:rPr>
        <w:t>myospryn</w:t>
      </w:r>
      <w:proofErr w:type="spellEnd"/>
      <w:r w:rsidR="00631CA0">
        <w:rPr>
          <w:rStyle w:val="st"/>
          <w:rFonts w:ascii="Times New Roman" w:hAnsi="Times New Roman" w:cs="Times New Roman"/>
          <w:sz w:val="24"/>
          <w:szCs w:val="24"/>
        </w:rPr>
        <w:t xml:space="preserve"> (</w:t>
      </w:r>
      <w:r w:rsidR="00631CA0" w:rsidRPr="00677927">
        <w:rPr>
          <w:rStyle w:val="st"/>
          <w:rFonts w:ascii="Times New Roman" w:hAnsi="Times New Roman" w:cs="Times New Roman"/>
          <w:b/>
          <w:sz w:val="24"/>
          <w:szCs w:val="24"/>
        </w:rPr>
        <w:t>Fig. 2</w:t>
      </w:r>
      <w:r w:rsidR="00631CA0">
        <w:rPr>
          <w:rStyle w:val="st"/>
          <w:rFonts w:ascii="Times New Roman" w:hAnsi="Times New Roman" w:cs="Times New Roman"/>
          <w:sz w:val="24"/>
          <w:szCs w:val="24"/>
        </w:rPr>
        <w:t>)</w:t>
      </w:r>
      <w:r w:rsidR="00AD45DF">
        <w:rPr>
          <w:rStyle w:val="st"/>
          <w:rFonts w:ascii="Times New Roman" w:hAnsi="Times New Roman" w:cs="Times New Roman"/>
          <w:sz w:val="24"/>
          <w:szCs w:val="24"/>
        </w:rPr>
        <w:t>,</w:t>
      </w:r>
      <w:r w:rsidR="00296F90">
        <w:rPr>
          <w:rStyle w:val="st"/>
          <w:rFonts w:ascii="Times New Roman" w:hAnsi="Times New Roman" w:cs="Times New Roman"/>
          <w:sz w:val="24"/>
          <w:szCs w:val="24"/>
        </w:rPr>
        <w:t xml:space="preserve"> </w:t>
      </w:r>
      <w:r w:rsidR="00AD45DF">
        <w:rPr>
          <w:rStyle w:val="st"/>
          <w:rFonts w:ascii="Times New Roman" w:hAnsi="Times New Roman" w:cs="Times New Roman"/>
          <w:sz w:val="24"/>
          <w:szCs w:val="24"/>
        </w:rPr>
        <w:t xml:space="preserve">and since dysbindin is a </w:t>
      </w:r>
      <w:proofErr w:type="spellStart"/>
      <w:r w:rsidR="00AD45DF">
        <w:rPr>
          <w:rStyle w:val="st"/>
          <w:rFonts w:ascii="Times New Roman" w:hAnsi="Times New Roman" w:cs="Times New Roman"/>
          <w:sz w:val="24"/>
          <w:szCs w:val="24"/>
        </w:rPr>
        <w:t>myospryn</w:t>
      </w:r>
      <w:proofErr w:type="spellEnd"/>
      <w:r w:rsidR="00AD45DF">
        <w:rPr>
          <w:rStyle w:val="st"/>
          <w:rFonts w:ascii="Times New Roman" w:hAnsi="Times New Roman" w:cs="Times New Roman"/>
          <w:sz w:val="24"/>
          <w:szCs w:val="24"/>
        </w:rPr>
        <w:t xml:space="preserve"> ligand, the relation could potentially </w:t>
      </w:r>
      <w:r w:rsidR="00BA5BF0">
        <w:rPr>
          <w:rStyle w:val="st"/>
          <w:rFonts w:ascii="Times New Roman" w:hAnsi="Times New Roman" w:cs="Times New Roman"/>
          <w:sz w:val="24"/>
          <w:szCs w:val="24"/>
        </w:rPr>
        <w:t xml:space="preserve">have </w:t>
      </w:r>
      <w:r w:rsidR="00AD45DF">
        <w:rPr>
          <w:rStyle w:val="st"/>
          <w:rFonts w:ascii="Times New Roman" w:hAnsi="Times New Roman" w:cs="Times New Roman"/>
          <w:sz w:val="24"/>
          <w:szCs w:val="24"/>
        </w:rPr>
        <w:t>be</w:t>
      </w:r>
      <w:r w:rsidR="00BA5BF0">
        <w:rPr>
          <w:rStyle w:val="st"/>
          <w:rFonts w:ascii="Times New Roman" w:hAnsi="Times New Roman" w:cs="Times New Roman"/>
          <w:sz w:val="24"/>
          <w:szCs w:val="24"/>
        </w:rPr>
        <w:t>en</w:t>
      </w:r>
      <w:r w:rsidR="00AD45DF">
        <w:rPr>
          <w:rStyle w:val="st"/>
          <w:rFonts w:ascii="Times New Roman" w:hAnsi="Times New Roman" w:cs="Times New Roman"/>
          <w:sz w:val="24"/>
          <w:szCs w:val="24"/>
        </w:rPr>
        <w:t xml:space="preserve"> m</w:t>
      </w:r>
      <w:r w:rsidR="00EE0ABD">
        <w:rPr>
          <w:rStyle w:val="st"/>
          <w:rFonts w:ascii="Times New Roman" w:hAnsi="Times New Roman" w:cs="Times New Roman"/>
          <w:sz w:val="24"/>
          <w:szCs w:val="24"/>
        </w:rPr>
        <w:t>ediated by myospryn</w:t>
      </w:r>
      <w:r w:rsidR="00E317DB">
        <w:rPr>
          <w:rStyle w:val="st"/>
          <w:rFonts w:ascii="Times New Roman" w:hAnsi="Times New Roman" w:cs="Times New Roman"/>
          <w:sz w:val="24"/>
          <w:szCs w:val="24"/>
          <w:vertAlign w:val="superscript"/>
        </w:rPr>
        <w:t>11</w:t>
      </w:r>
      <w:r w:rsidR="00AD45DF">
        <w:rPr>
          <w:rStyle w:val="st"/>
          <w:rFonts w:ascii="Times New Roman" w:hAnsi="Times New Roman" w:cs="Times New Roman"/>
          <w:sz w:val="24"/>
          <w:szCs w:val="24"/>
        </w:rPr>
        <w:t>.</w:t>
      </w:r>
      <w:r w:rsidR="00631CA0" w:rsidRPr="00631CA0">
        <w:rPr>
          <w:rStyle w:val="st"/>
          <w:rFonts w:ascii="Times New Roman" w:hAnsi="Times New Roman" w:cs="Times New Roman"/>
          <w:sz w:val="24"/>
          <w:szCs w:val="24"/>
        </w:rPr>
        <w:t xml:space="preserve"> </w:t>
      </w:r>
    </w:p>
    <w:p w:rsidR="00FC4225" w:rsidRDefault="00FC4225" w:rsidP="00FC4225">
      <w:pPr>
        <w:ind w:firstLine="720"/>
        <w:rPr>
          <w:rStyle w:val="st"/>
          <w:rFonts w:ascii="Times New Roman" w:hAnsi="Times New Roman" w:cs="Times New Roman"/>
          <w:sz w:val="24"/>
          <w:szCs w:val="24"/>
        </w:rPr>
      </w:pPr>
    </w:p>
    <w:p w:rsidR="00612760" w:rsidRDefault="00612760" w:rsidP="009B3713">
      <w:pPr>
        <w:rPr>
          <w:rStyle w:val="st"/>
          <w:rFonts w:ascii="Times New Roman" w:hAnsi="Times New Roman" w:cs="Times New Roman"/>
          <w:sz w:val="24"/>
          <w:szCs w:val="24"/>
        </w:rPr>
      </w:pPr>
    </w:p>
    <w:p w:rsidR="00612760" w:rsidRDefault="00612760" w:rsidP="009B3713">
      <w:pPr>
        <w:rPr>
          <w:rStyle w:val="st"/>
          <w:rFonts w:ascii="Times New Roman" w:hAnsi="Times New Roman" w:cs="Times New Roman"/>
          <w:sz w:val="24"/>
          <w:szCs w:val="24"/>
        </w:rPr>
      </w:pPr>
    </w:p>
    <w:p w:rsidR="009B3713" w:rsidRPr="009B3713" w:rsidRDefault="009B3713" w:rsidP="009B3713">
      <w:pPr>
        <w:rPr>
          <w:rStyle w:val="st"/>
          <w:rFonts w:ascii="Times New Roman" w:hAnsi="Times New Roman" w:cs="Times New Roman"/>
          <w:sz w:val="24"/>
          <w:szCs w:val="24"/>
          <w:u w:val="single"/>
        </w:rPr>
      </w:pPr>
      <w:r w:rsidRPr="009B3713">
        <w:rPr>
          <w:rStyle w:val="st"/>
          <w:rFonts w:ascii="Times New Roman" w:hAnsi="Times New Roman" w:cs="Times New Roman"/>
          <w:sz w:val="24"/>
          <w:szCs w:val="24"/>
        </w:rPr>
        <w:t xml:space="preserve">I.D </w:t>
      </w:r>
      <w:r w:rsidRPr="009B3713">
        <w:rPr>
          <w:rStyle w:val="st"/>
          <w:rFonts w:ascii="Times New Roman" w:hAnsi="Times New Roman" w:cs="Times New Roman"/>
          <w:sz w:val="24"/>
          <w:szCs w:val="24"/>
          <w:u w:val="single"/>
        </w:rPr>
        <w:t xml:space="preserve">Summary of </w:t>
      </w:r>
      <w:r>
        <w:rPr>
          <w:rStyle w:val="st"/>
          <w:rFonts w:ascii="Times New Roman" w:hAnsi="Times New Roman" w:cs="Times New Roman"/>
          <w:sz w:val="24"/>
          <w:szCs w:val="24"/>
          <w:u w:val="single"/>
        </w:rPr>
        <w:t xml:space="preserve">Relevant </w:t>
      </w:r>
      <w:r w:rsidRPr="009B3713">
        <w:rPr>
          <w:rStyle w:val="st"/>
          <w:rFonts w:ascii="Times New Roman" w:hAnsi="Times New Roman" w:cs="Times New Roman"/>
          <w:sz w:val="24"/>
          <w:szCs w:val="24"/>
          <w:u w:val="single"/>
        </w:rPr>
        <w:t>Research</w:t>
      </w:r>
    </w:p>
    <w:p w:rsidR="00E11652" w:rsidRPr="00C0067D" w:rsidRDefault="00C0067D" w:rsidP="009B3713">
      <w:pPr>
        <w:rPr>
          <w:rStyle w:val="st"/>
          <w:rFonts w:ascii="Times New Roman" w:hAnsi="Times New Roman" w:cs="Times New Roman"/>
          <w:b/>
          <w:sz w:val="24"/>
          <w:szCs w:val="24"/>
        </w:rPr>
      </w:pPr>
      <w:r>
        <w:rPr>
          <w:rStyle w:val="st"/>
          <w:rFonts w:ascii="Times New Roman" w:hAnsi="Times New Roman" w:cs="Times New Roman"/>
          <w:b/>
          <w:sz w:val="24"/>
          <w:szCs w:val="24"/>
        </w:rPr>
        <w:t xml:space="preserve">Functional Study of CMYA5 A Candidate Gene for Schizophrenia                              </w:t>
      </w:r>
      <w:r w:rsidR="007252A0">
        <w:rPr>
          <w:rStyle w:val="st"/>
          <w:rFonts w:ascii="Times New Roman" w:hAnsi="Times New Roman" w:cs="Times New Roman"/>
          <w:b/>
          <w:sz w:val="24"/>
          <w:szCs w:val="24"/>
        </w:rPr>
        <w:t xml:space="preserve">   </w:t>
      </w:r>
      <w:r w:rsidR="007252A0">
        <w:rPr>
          <w:rStyle w:val="st"/>
          <w:rFonts w:ascii="Times New Roman" w:hAnsi="Times New Roman" w:cs="Times New Roman"/>
          <w:sz w:val="24"/>
          <w:szCs w:val="24"/>
        </w:rPr>
        <w:t xml:space="preserve">Anting </w:t>
      </w:r>
      <w:proofErr w:type="spellStart"/>
      <w:r w:rsidR="007252A0">
        <w:rPr>
          <w:rStyle w:val="st"/>
          <w:rFonts w:ascii="Times New Roman" w:hAnsi="Times New Roman" w:cs="Times New Roman"/>
          <w:sz w:val="24"/>
          <w:szCs w:val="24"/>
        </w:rPr>
        <w:t>Hsiung</w:t>
      </w:r>
      <w:proofErr w:type="spellEnd"/>
    </w:p>
    <w:p w:rsidR="00694253" w:rsidRDefault="00AC1B18" w:rsidP="009B3713">
      <w:pPr>
        <w:rPr>
          <w:rStyle w:val="st"/>
          <w:rFonts w:ascii="Times New Roman" w:hAnsi="Times New Roman" w:cs="Times New Roman"/>
          <w:sz w:val="24"/>
          <w:szCs w:val="24"/>
        </w:rPr>
      </w:pPr>
      <w:r>
        <w:rPr>
          <w:rStyle w:val="st"/>
          <w:rFonts w:ascii="Times New Roman" w:hAnsi="Times New Roman" w:cs="Times New Roman"/>
          <w:sz w:val="24"/>
          <w:szCs w:val="24"/>
        </w:rPr>
        <w:tab/>
        <w:t xml:space="preserve">Schizophrenia is a disorder that has a wide variety of genetic factors contributing to </w:t>
      </w:r>
      <w:r w:rsidR="000318E7">
        <w:rPr>
          <w:rStyle w:val="st"/>
          <w:rFonts w:ascii="Times New Roman" w:hAnsi="Times New Roman" w:cs="Times New Roman"/>
          <w:sz w:val="24"/>
          <w:szCs w:val="24"/>
        </w:rPr>
        <w:t>its pathology</w:t>
      </w:r>
      <w:r>
        <w:rPr>
          <w:rStyle w:val="st"/>
          <w:rFonts w:ascii="Times New Roman" w:hAnsi="Times New Roman" w:cs="Times New Roman"/>
          <w:sz w:val="24"/>
          <w:szCs w:val="24"/>
        </w:rPr>
        <w:t xml:space="preserve">. </w:t>
      </w:r>
      <w:r w:rsidR="00362889">
        <w:rPr>
          <w:rStyle w:val="st"/>
          <w:rFonts w:ascii="Times New Roman" w:hAnsi="Times New Roman" w:cs="Times New Roman"/>
          <w:sz w:val="24"/>
          <w:szCs w:val="24"/>
        </w:rPr>
        <w:t>There are 108 loci identified by the Psychiatric Genomics Consortium but a new candidate gene</w:t>
      </w:r>
      <w:r w:rsidR="00394803">
        <w:rPr>
          <w:rStyle w:val="st"/>
          <w:rFonts w:ascii="Times New Roman" w:hAnsi="Times New Roman" w:cs="Times New Roman"/>
          <w:sz w:val="24"/>
          <w:szCs w:val="24"/>
        </w:rPr>
        <w:t xml:space="preserve"> </w:t>
      </w:r>
      <w:r w:rsidR="000318E7">
        <w:rPr>
          <w:rStyle w:val="st"/>
          <w:rFonts w:ascii="Times New Roman" w:hAnsi="Times New Roman" w:cs="Times New Roman"/>
          <w:sz w:val="24"/>
          <w:szCs w:val="24"/>
        </w:rPr>
        <w:t>that</w:t>
      </w:r>
      <w:r w:rsidR="00394803">
        <w:rPr>
          <w:rStyle w:val="st"/>
          <w:rFonts w:ascii="Times New Roman" w:hAnsi="Times New Roman" w:cs="Times New Roman"/>
          <w:sz w:val="24"/>
          <w:szCs w:val="24"/>
        </w:rPr>
        <w:t xml:space="preserve"> is</w:t>
      </w:r>
      <w:r w:rsidR="0050179A">
        <w:rPr>
          <w:rStyle w:val="st"/>
          <w:rFonts w:ascii="Times New Roman" w:hAnsi="Times New Roman" w:cs="Times New Roman"/>
          <w:sz w:val="24"/>
          <w:szCs w:val="24"/>
        </w:rPr>
        <w:t xml:space="preserve"> not seen in the data</w:t>
      </w:r>
      <w:r w:rsidR="00362889">
        <w:rPr>
          <w:rStyle w:val="st"/>
          <w:rFonts w:ascii="Times New Roman" w:hAnsi="Times New Roman" w:cs="Times New Roman"/>
          <w:sz w:val="24"/>
          <w:szCs w:val="24"/>
        </w:rPr>
        <w:t>, cardiomyopathy a</w:t>
      </w:r>
      <w:r w:rsidR="00362889" w:rsidRPr="00777A79">
        <w:rPr>
          <w:rStyle w:val="st"/>
          <w:rFonts w:ascii="Times New Roman" w:hAnsi="Times New Roman" w:cs="Times New Roman"/>
          <w:sz w:val="24"/>
          <w:szCs w:val="24"/>
        </w:rPr>
        <w:t>ssociated 5</w:t>
      </w:r>
      <w:r w:rsidR="00362889">
        <w:rPr>
          <w:rStyle w:val="st"/>
          <w:rFonts w:ascii="Times New Roman" w:hAnsi="Times New Roman" w:cs="Times New Roman"/>
          <w:sz w:val="24"/>
          <w:szCs w:val="24"/>
        </w:rPr>
        <w:t xml:space="preserve"> or CMYA5, has been proposed. The protein expressed by CMYA5 gene is named </w:t>
      </w:r>
      <w:proofErr w:type="spellStart"/>
      <w:r w:rsidR="00362889">
        <w:rPr>
          <w:rStyle w:val="st"/>
          <w:rFonts w:ascii="Times New Roman" w:hAnsi="Times New Roman" w:cs="Times New Roman"/>
          <w:sz w:val="24"/>
          <w:szCs w:val="24"/>
        </w:rPr>
        <w:t>myosp</w:t>
      </w:r>
      <w:r w:rsidR="003A20DE">
        <w:rPr>
          <w:rStyle w:val="st"/>
          <w:rFonts w:ascii="Times New Roman" w:hAnsi="Times New Roman" w:cs="Times New Roman"/>
          <w:sz w:val="24"/>
          <w:szCs w:val="24"/>
        </w:rPr>
        <w:t>ryn</w:t>
      </w:r>
      <w:proofErr w:type="spellEnd"/>
      <w:r w:rsidR="003A20DE">
        <w:rPr>
          <w:rStyle w:val="st"/>
          <w:rFonts w:ascii="Times New Roman" w:hAnsi="Times New Roman" w:cs="Times New Roman"/>
          <w:sz w:val="24"/>
          <w:szCs w:val="24"/>
        </w:rPr>
        <w:t>, a protein historically understood</w:t>
      </w:r>
      <w:r w:rsidR="00362889">
        <w:rPr>
          <w:rStyle w:val="st"/>
          <w:rFonts w:ascii="Times New Roman" w:hAnsi="Times New Roman" w:cs="Times New Roman"/>
          <w:sz w:val="24"/>
          <w:szCs w:val="24"/>
        </w:rPr>
        <w:t xml:space="preserve"> to be muscle-specific. </w:t>
      </w:r>
      <w:proofErr w:type="spellStart"/>
      <w:r w:rsidR="00362889">
        <w:rPr>
          <w:rStyle w:val="st"/>
          <w:rFonts w:ascii="Times New Roman" w:hAnsi="Times New Roman" w:cs="Times New Roman"/>
          <w:sz w:val="24"/>
          <w:szCs w:val="24"/>
        </w:rPr>
        <w:t>Myospryn</w:t>
      </w:r>
      <w:proofErr w:type="spellEnd"/>
      <w:r w:rsidR="00362889">
        <w:rPr>
          <w:rStyle w:val="st"/>
          <w:rFonts w:ascii="Times New Roman" w:hAnsi="Times New Roman" w:cs="Times New Roman"/>
          <w:sz w:val="24"/>
          <w:szCs w:val="24"/>
        </w:rPr>
        <w:t xml:space="preserve"> is co-localized with the type III intermediate filament </w:t>
      </w:r>
      <w:proofErr w:type="spellStart"/>
      <w:r w:rsidR="00362889">
        <w:rPr>
          <w:rStyle w:val="st"/>
          <w:rFonts w:ascii="Times New Roman" w:hAnsi="Times New Roman" w:cs="Times New Roman"/>
          <w:sz w:val="24"/>
          <w:szCs w:val="24"/>
        </w:rPr>
        <w:t>desmin</w:t>
      </w:r>
      <w:proofErr w:type="spellEnd"/>
      <w:r w:rsidR="00362889">
        <w:rPr>
          <w:rStyle w:val="st"/>
          <w:rFonts w:ascii="Times New Roman" w:hAnsi="Times New Roman" w:cs="Times New Roman"/>
          <w:sz w:val="24"/>
          <w:szCs w:val="24"/>
        </w:rPr>
        <w:t>, an essentia</w:t>
      </w:r>
      <w:r w:rsidR="00F9112A">
        <w:rPr>
          <w:rStyle w:val="st"/>
          <w:rFonts w:ascii="Times New Roman" w:hAnsi="Times New Roman" w:cs="Times New Roman"/>
          <w:sz w:val="24"/>
          <w:szCs w:val="24"/>
        </w:rPr>
        <w:t>l protein in muscles involved with</w:t>
      </w:r>
      <w:r w:rsidR="00362889">
        <w:rPr>
          <w:rStyle w:val="st"/>
          <w:rFonts w:ascii="Times New Roman" w:hAnsi="Times New Roman" w:cs="Times New Roman"/>
          <w:sz w:val="24"/>
          <w:szCs w:val="24"/>
        </w:rPr>
        <w:t xml:space="preserve"> muscle dev</w:t>
      </w:r>
      <w:r w:rsidR="007252A0">
        <w:rPr>
          <w:rStyle w:val="st"/>
          <w:rFonts w:ascii="Times New Roman" w:hAnsi="Times New Roman" w:cs="Times New Roman"/>
          <w:sz w:val="24"/>
          <w:szCs w:val="24"/>
        </w:rPr>
        <w:t>elopment</w:t>
      </w:r>
      <w:r w:rsidR="00F9112A">
        <w:rPr>
          <w:rStyle w:val="st"/>
          <w:rFonts w:ascii="Times New Roman" w:hAnsi="Times New Roman" w:cs="Times New Roman"/>
          <w:sz w:val="24"/>
          <w:szCs w:val="24"/>
        </w:rPr>
        <w:t xml:space="preserve"> and muscular integrity, which</w:t>
      </w:r>
      <w:r w:rsidR="007252A0">
        <w:rPr>
          <w:rStyle w:val="st"/>
          <w:rFonts w:ascii="Times New Roman" w:hAnsi="Times New Roman" w:cs="Times New Roman"/>
          <w:sz w:val="24"/>
          <w:szCs w:val="24"/>
        </w:rPr>
        <w:t xml:space="preserve"> localizes </w:t>
      </w:r>
      <w:proofErr w:type="spellStart"/>
      <w:r w:rsidR="007252A0">
        <w:rPr>
          <w:rStyle w:val="st"/>
          <w:rFonts w:ascii="Times New Roman" w:hAnsi="Times New Roman" w:cs="Times New Roman"/>
          <w:sz w:val="24"/>
          <w:szCs w:val="24"/>
        </w:rPr>
        <w:t>myospryn</w:t>
      </w:r>
      <w:proofErr w:type="spellEnd"/>
      <w:r w:rsidR="007252A0">
        <w:rPr>
          <w:rStyle w:val="st"/>
          <w:rFonts w:ascii="Times New Roman" w:hAnsi="Times New Roman" w:cs="Times New Roman"/>
          <w:sz w:val="24"/>
          <w:szCs w:val="24"/>
        </w:rPr>
        <w:t xml:space="preserve"> in</w:t>
      </w:r>
      <w:r w:rsidR="00394803">
        <w:rPr>
          <w:rStyle w:val="st"/>
          <w:rFonts w:ascii="Times New Roman" w:hAnsi="Times New Roman" w:cs="Times New Roman"/>
          <w:sz w:val="24"/>
          <w:szCs w:val="24"/>
        </w:rPr>
        <w:t xml:space="preserve"> the periphery of the nucleus</w:t>
      </w:r>
      <w:r w:rsidR="007252A0">
        <w:rPr>
          <w:rStyle w:val="st"/>
          <w:rFonts w:ascii="Times New Roman" w:hAnsi="Times New Roman" w:cs="Times New Roman"/>
          <w:sz w:val="24"/>
          <w:szCs w:val="24"/>
        </w:rPr>
        <w:t>. There are three variants of CMYA5 that have been associated with schizophrenia and the SNP’s are rs3828611, rs10043986, and rs4704591.</w:t>
      </w:r>
      <w:r w:rsidR="00C37105">
        <w:rPr>
          <w:rStyle w:val="st"/>
          <w:rFonts w:ascii="Times New Roman" w:hAnsi="Times New Roman" w:cs="Times New Roman"/>
          <w:sz w:val="24"/>
          <w:szCs w:val="24"/>
        </w:rPr>
        <w:t xml:space="preserve"> A. </w:t>
      </w:r>
      <w:proofErr w:type="spellStart"/>
      <w:r w:rsidR="00C37105">
        <w:rPr>
          <w:rStyle w:val="st"/>
          <w:rFonts w:ascii="Times New Roman" w:hAnsi="Times New Roman" w:cs="Times New Roman"/>
          <w:sz w:val="24"/>
          <w:szCs w:val="24"/>
        </w:rPr>
        <w:t>Hsiung</w:t>
      </w:r>
      <w:proofErr w:type="spellEnd"/>
      <w:r w:rsidR="00C37105">
        <w:rPr>
          <w:rStyle w:val="st"/>
          <w:rFonts w:ascii="Times New Roman" w:hAnsi="Times New Roman" w:cs="Times New Roman"/>
          <w:sz w:val="24"/>
          <w:szCs w:val="24"/>
        </w:rPr>
        <w:t xml:space="preserve"> performed this study to determine whether </w:t>
      </w:r>
      <w:proofErr w:type="spellStart"/>
      <w:r w:rsidR="00C37105">
        <w:rPr>
          <w:rStyle w:val="st"/>
          <w:rFonts w:ascii="Times New Roman" w:hAnsi="Times New Roman" w:cs="Times New Roman"/>
          <w:sz w:val="24"/>
          <w:szCs w:val="24"/>
        </w:rPr>
        <w:t>myospryn</w:t>
      </w:r>
      <w:proofErr w:type="spellEnd"/>
      <w:r w:rsidR="00C37105">
        <w:rPr>
          <w:rStyle w:val="st"/>
          <w:rFonts w:ascii="Times New Roman" w:hAnsi="Times New Roman" w:cs="Times New Roman"/>
          <w:sz w:val="24"/>
          <w:szCs w:val="24"/>
        </w:rPr>
        <w:t xml:space="preserve"> and </w:t>
      </w:r>
      <w:proofErr w:type="spellStart"/>
      <w:r w:rsidR="00C37105">
        <w:rPr>
          <w:rStyle w:val="st"/>
          <w:rFonts w:ascii="Times New Roman" w:hAnsi="Times New Roman" w:cs="Times New Roman"/>
          <w:sz w:val="24"/>
          <w:szCs w:val="24"/>
        </w:rPr>
        <w:t>desmin</w:t>
      </w:r>
      <w:proofErr w:type="spellEnd"/>
      <w:r w:rsidR="00C37105">
        <w:rPr>
          <w:rStyle w:val="st"/>
          <w:rFonts w:ascii="Times New Roman" w:hAnsi="Times New Roman" w:cs="Times New Roman"/>
          <w:sz w:val="24"/>
          <w:szCs w:val="24"/>
        </w:rPr>
        <w:t xml:space="preserve"> are expressed in the brain, and performed experiments focused on the functional variant rs10043986</w:t>
      </w:r>
      <w:r w:rsidR="00694253">
        <w:rPr>
          <w:rStyle w:val="st"/>
          <w:rFonts w:ascii="Times New Roman" w:hAnsi="Times New Roman" w:cs="Times New Roman"/>
          <w:sz w:val="24"/>
          <w:szCs w:val="24"/>
        </w:rPr>
        <w:t>, a missense polymorphism that changes a proline to a leucine</w:t>
      </w:r>
      <w:r w:rsidR="00F9112A">
        <w:rPr>
          <w:rStyle w:val="st"/>
          <w:rFonts w:ascii="Times New Roman" w:hAnsi="Times New Roman" w:cs="Times New Roman"/>
          <w:sz w:val="24"/>
          <w:szCs w:val="24"/>
        </w:rPr>
        <w:t xml:space="preserve"> in the 4063</w:t>
      </w:r>
      <w:r w:rsidR="00F9112A" w:rsidRPr="00F9112A">
        <w:rPr>
          <w:rStyle w:val="st"/>
          <w:rFonts w:ascii="Times New Roman" w:hAnsi="Times New Roman" w:cs="Times New Roman"/>
          <w:sz w:val="24"/>
          <w:szCs w:val="24"/>
          <w:vertAlign w:val="superscript"/>
        </w:rPr>
        <w:t>rd</w:t>
      </w:r>
      <w:r w:rsidR="00F9112A">
        <w:rPr>
          <w:rStyle w:val="st"/>
          <w:rFonts w:ascii="Times New Roman" w:hAnsi="Times New Roman" w:cs="Times New Roman"/>
          <w:sz w:val="24"/>
          <w:szCs w:val="24"/>
        </w:rPr>
        <w:t xml:space="preserve"> amino acid position of </w:t>
      </w:r>
      <w:proofErr w:type="spellStart"/>
      <w:r w:rsidR="00F9112A">
        <w:rPr>
          <w:rStyle w:val="st"/>
          <w:rFonts w:ascii="Times New Roman" w:hAnsi="Times New Roman" w:cs="Times New Roman"/>
          <w:sz w:val="24"/>
          <w:szCs w:val="24"/>
        </w:rPr>
        <w:t>myospryn</w:t>
      </w:r>
      <w:proofErr w:type="spellEnd"/>
      <w:r w:rsidR="00C37105">
        <w:rPr>
          <w:rStyle w:val="st"/>
          <w:rFonts w:ascii="Times New Roman" w:hAnsi="Times New Roman" w:cs="Times New Roman"/>
          <w:sz w:val="24"/>
          <w:szCs w:val="24"/>
        </w:rPr>
        <w:t>. Using the yeast-two-hybrid system and confocal laser scanning mic</w:t>
      </w:r>
      <w:r w:rsidR="00B9749D">
        <w:rPr>
          <w:rStyle w:val="st"/>
          <w:rFonts w:ascii="Times New Roman" w:hAnsi="Times New Roman" w:cs="Times New Roman"/>
          <w:sz w:val="24"/>
          <w:szCs w:val="24"/>
        </w:rPr>
        <w:t>roscopy along with western blotting</w:t>
      </w:r>
      <w:r w:rsidR="000318E7">
        <w:rPr>
          <w:rStyle w:val="st"/>
          <w:rFonts w:ascii="Times New Roman" w:hAnsi="Times New Roman" w:cs="Times New Roman"/>
          <w:sz w:val="24"/>
          <w:szCs w:val="24"/>
        </w:rPr>
        <w:t xml:space="preserve"> protocols</w:t>
      </w:r>
      <w:r w:rsidR="00FE2FAC">
        <w:rPr>
          <w:rStyle w:val="st"/>
          <w:rFonts w:ascii="Times New Roman" w:hAnsi="Times New Roman" w:cs="Times New Roman"/>
          <w:sz w:val="24"/>
          <w:szCs w:val="24"/>
        </w:rPr>
        <w:t>,</w:t>
      </w:r>
      <w:r w:rsidR="000318E7">
        <w:rPr>
          <w:rStyle w:val="st"/>
          <w:rFonts w:ascii="Times New Roman" w:hAnsi="Times New Roman" w:cs="Times New Roman"/>
          <w:sz w:val="24"/>
          <w:szCs w:val="24"/>
        </w:rPr>
        <w:t xml:space="preserve"> various tests were performed on these proteins. The tests measured</w:t>
      </w:r>
      <w:r w:rsidR="00FE2FAC">
        <w:rPr>
          <w:rStyle w:val="st"/>
          <w:rFonts w:ascii="Times New Roman" w:hAnsi="Times New Roman" w:cs="Times New Roman"/>
          <w:sz w:val="24"/>
          <w:szCs w:val="24"/>
        </w:rPr>
        <w:t xml:space="preserve"> the binding affinity and localization of the proteins </w:t>
      </w:r>
      <w:proofErr w:type="spellStart"/>
      <w:r w:rsidR="00FE2FAC">
        <w:rPr>
          <w:rStyle w:val="st"/>
          <w:rFonts w:ascii="Times New Roman" w:hAnsi="Times New Roman" w:cs="Times New Roman"/>
          <w:sz w:val="24"/>
          <w:szCs w:val="24"/>
        </w:rPr>
        <w:t>myospryn</w:t>
      </w:r>
      <w:proofErr w:type="spellEnd"/>
      <w:r w:rsidR="00FE2FAC">
        <w:rPr>
          <w:rStyle w:val="st"/>
          <w:rFonts w:ascii="Times New Roman" w:hAnsi="Times New Roman" w:cs="Times New Roman"/>
          <w:sz w:val="24"/>
          <w:szCs w:val="24"/>
        </w:rPr>
        <w:t xml:space="preserve"> and </w:t>
      </w:r>
      <w:proofErr w:type="spellStart"/>
      <w:r w:rsidR="00FE2FAC">
        <w:rPr>
          <w:rStyle w:val="st"/>
          <w:rFonts w:ascii="Times New Roman" w:hAnsi="Times New Roman" w:cs="Times New Roman"/>
          <w:sz w:val="24"/>
          <w:szCs w:val="24"/>
        </w:rPr>
        <w:t>desmin</w:t>
      </w:r>
      <w:proofErr w:type="spellEnd"/>
      <w:r w:rsidR="00FE2FAC">
        <w:rPr>
          <w:rStyle w:val="st"/>
          <w:rFonts w:ascii="Times New Roman" w:hAnsi="Times New Roman" w:cs="Times New Roman"/>
          <w:sz w:val="24"/>
          <w:szCs w:val="24"/>
        </w:rPr>
        <w:t xml:space="preserve"> </w:t>
      </w:r>
      <w:r w:rsidR="000318E7">
        <w:rPr>
          <w:rStyle w:val="st"/>
          <w:rFonts w:ascii="Times New Roman" w:hAnsi="Times New Roman" w:cs="Times New Roman"/>
          <w:sz w:val="24"/>
          <w:szCs w:val="24"/>
        </w:rPr>
        <w:t xml:space="preserve">so that evidence </w:t>
      </w:r>
      <w:r w:rsidR="00FE2FAC">
        <w:rPr>
          <w:rStyle w:val="st"/>
          <w:rFonts w:ascii="Times New Roman" w:hAnsi="Times New Roman" w:cs="Times New Roman"/>
          <w:sz w:val="24"/>
          <w:szCs w:val="24"/>
        </w:rPr>
        <w:t>regarding the potential si</w:t>
      </w:r>
      <w:r w:rsidR="00B9749D">
        <w:rPr>
          <w:rStyle w:val="st"/>
          <w:rFonts w:ascii="Times New Roman" w:hAnsi="Times New Roman" w:cs="Times New Roman"/>
          <w:sz w:val="24"/>
          <w:szCs w:val="24"/>
        </w:rPr>
        <w:t xml:space="preserve">gnificance of </w:t>
      </w:r>
      <w:proofErr w:type="spellStart"/>
      <w:r w:rsidR="00B9749D">
        <w:rPr>
          <w:rStyle w:val="st"/>
          <w:rFonts w:ascii="Times New Roman" w:hAnsi="Times New Roman" w:cs="Times New Roman"/>
          <w:sz w:val="24"/>
          <w:szCs w:val="24"/>
        </w:rPr>
        <w:t>myospryn</w:t>
      </w:r>
      <w:proofErr w:type="spellEnd"/>
      <w:r w:rsidR="00B9749D">
        <w:rPr>
          <w:rStyle w:val="st"/>
          <w:rFonts w:ascii="Times New Roman" w:hAnsi="Times New Roman" w:cs="Times New Roman"/>
          <w:sz w:val="24"/>
          <w:szCs w:val="24"/>
        </w:rPr>
        <w:t xml:space="preserve"> in relation to</w:t>
      </w:r>
      <w:r w:rsidR="00FE2FAC">
        <w:rPr>
          <w:rStyle w:val="st"/>
          <w:rFonts w:ascii="Times New Roman" w:hAnsi="Times New Roman" w:cs="Times New Roman"/>
          <w:sz w:val="24"/>
          <w:szCs w:val="24"/>
        </w:rPr>
        <w:t xml:space="preserve"> the pathology of schizophrenia</w:t>
      </w:r>
      <w:r w:rsidR="000318E7">
        <w:rPr>
          <w:rStyle w:val="st"/>
          <w:rFonts w:ascii="Times New Roman" w:hAnsi="Times New Roman" w:cs="Times New Roman"/>
          <w:sz w:val="24"/>
          <w:szCs w:val="24"/>
        </w:rPr>
        <w:t xml:space="preserve"> could be uncovered</w:t>
      </w:r>
      <w:r w:rsidR="00FE2FAC">
        <w:rPr>
          <w:rStyle w:val="st"/>
          <w:rFonts w:ascii="Times New Roman" w:hAnsi="Times New Roman" w:cs="Times New Roman"/>
          <w:sz w:val="24"/>
          <w:szCs w:val="24"/>
        </w:rPr>
        <w:t xml:space="preserve">. The results of the study show </w:t>
      </w:r>
      <w:r w:rsidR="00694253">
        <w:rPr>
          <w:rStyle w:val="st"/>
          <w:rFonts w:ascii="Times New Roman" w:hAnsi="Times New Roman" w:cs="Times New Roman"/>
          <w:sz w:val="24"/>
          <w:szCs w:val="24"/>
        </w:rPr>
        <w:t>that CMYA5 and DES (</w:t>
      </w:r>
      <w:proofErr w:type="spellStart"/>
      <w:r w:rsidR="00694253">
        <w:rPr>
          <w:rStyle w:val="st"/>
          <w:rFonts w:ascii="Times New Roman" w:hAnsi="Times New Roman" w:cs="Times New Roman"/>
          <w:sz w:val="24"/>
          <w:szCs w:val="24"/>
        </w:rPr>
        <w:t>desmin</w:t>
      </w:r>
      <w:proofErr w:type="spellEnd"/>
      <w:r w:rsidR="00694253">
        <w:rPr>
          <w:rStyle w:val="st"/>
          <w:rFonts w:ascii="Times New Roman" w:hAnsi="Times New Roman" w:cs="Times New Roman"/>
          <w:sz w:val="24"/>
          <w:szCs w:val="24"/>
        </w:rPr>
        <w:t xml:space="preserve"> coding gene) are both expressed in the brain and that the leucine from the missense variant of CMYA5 has a higher binding affinity to </w:t>
      </w:r>
      <w:proofErr w:type="spellStart"/>
      <w:r w:rsidR="00694253">
        <w:rPr>
          <w:rStyle w:val="st"/>
          <w:rFonts w:ascii="Times New Roman" w:hAnsi="Times New Roman" w:cs="Times New Roman"/>
          <w:sz w:val="24"/>
          <w:szCs w:val="24"/>
        </w:rPr>
        <w:t>desmin</w:t>
      </w:r>
      <w:proofErr w:type="spellEnd"/>
      <w:r w:rsidR="00694253">
        <w:rPr>
          <w:rStyle w:val="st"/>
          <w:rFonts w:ascii="Times New Roman" w:hAnsi="Times New Roman" w:cs="Times New Roman"/>
          <w:sz w:val="24"/>
          <w:szCs w:val="24"/>
        </w:rPr>
        <w:t xml:space="preserve"> than the highly conserved proline.</w:t>
      </w:r>
    </w:p>
    <w:p w:rsidR="00961A13" w:rsidRDefault="00694253" w:rsidP="00B04DC6">
      <w:pPr>
        <w:rPr>
          <w:rStyle w:val="st"/>
          <w:rFonts w:ascii="Times New Roman" w:hAnsi="Times New Roman" w:cs="Times New Roman"/>
          <w:sz w:val="24"/>
          <w:szCs w:val="24"/>
        </w:rPr>
      </w:pPr>
      <w:r>
        <w:rPr>
          <w:rStyle w:val="st"/>
          <w:rFonts w:ascii="Times New Roman" w:hAnsi="Times New Roman" w:cs="Times New Roman"/>
          <w:sz w:val="24"/>
          <w:szCs w:val="24"/>
        </w:rPr>
        <w:tab/>
      </w:r>
      <w:r w:rsidR="003C6AA4">
        <w:rPr>
          <w:rStyle w:val="st"/>
          <w:rFonts w:ascii="Times New Roman" w:hAnsi="Times New Roman" w:cs="Times New Roman"/>
          <w:sz w:val="24"/>
          <w:szCs w:val="24"/>
        </w:rPr>
        <w:t xml:space="preserve">The author of the study investigated the binding affinity of the rs10043986 polymorphism of CMYA5 to </w:t>
      </w:r>
      <w:proofErr w:type="spellStart"/>
      <w:r w:rsidR="003C6AA4">
        <w:rPr>
          <w:rStyle w:val="st"/>
          <w:rFonts w:ascii="Times New Roman" w:hAnsi="Times New Roman" w:cs="Times New Roman"/>
          <w:sz w:val="24"/>
          <w:szCs w:val="24"/>
        </w:rPr>
        <w:t>desmin</w:t>
      </w:r>
      <w:proofErr w:type="spellEnd"/>
      <w:r w:rsidR="004C781E">
        <w:rPr>
          <w:rStyle w:val="st"/>
          <w:rFonts w:ascii="Times New Roman" w:hAnsi="Times New Roman" w:cs="Times New Roman"/>
          <w:sz w:val="24"/>
          <w:szCs w:val="24"/>
        </w:rPr>
        <w:t xml:space="preserve"> compared to the major allele</w:t>
      </w:r>
      <w:r w:rsidR="003C6AA4">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This was</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done by obtaining the DNA sample </w:t>
      </w:r>
      <w:r w:rsidR="00B04DC6" w:rsidRPr="00B04DC6">
        <w:rPr>
          <w:rStyle w:val="st"/>
          <w:rFonts w:ascii="Times New Roman" w:hAnsi="Times New Roman" w:cs="Times New Roman"/>
          <w:sz w:val="24"/>
          <w:szCs w:val="24"/>
        </w:rPr>
        <w:lastRenderedPageBreak/>
        <w:t>of a subject who was heterozygous for the desired CMYA5</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allele, allowing the PCR</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system to produce both the standard form and missense variant of</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CMYA5. These alleles were cloned through</w:t>
      </w:r>
      <w:r w:rsidR="004C781E">
        <w:rPr>
          <w:rStyle w:val="st"/>
          <w:rFonts w:ascii="Times New Roman" w:hAnsi="Times New Roman" w:cs="Times New Roman"/>
          <w:sz w:val="24"/>
          <w:szCs w:val="24"/>
        </w:rPr>
        <w:t xml:space="preserve"> polymerase chain reaction (PCR) and inserted into </w:t>
      </w:r>
      <w:proofErr w:type="spellStart"/>
      <w:r w:rsidR="00B04DC6" w:rsidRPr="00B04DC6">
        <w:rPr>
          <w:rStyle w:val="st"/>
          <w:rFonts w:ascii="Times New Roman" w:hAnsi="Times New Roman" w:cs="Times New Roman"/>
          <w:sz w:val="24"/>
          <w:szCs w:val="24"/>
        </w:rPr>
        <w:t>pBluescript</w:t>
      </w:r>
      <w:proofErr w:type="spellEnd"/>
      <w:r w:rsidR="00B04DC6" w:rsidRPr="00B04DC6">
        <w:rPr>
          <w:rStyle w:val="st"/>
          <w:rFonts w:ascii="Times New Roman" w:hAnsi="Times New Roman" w:cs="Times New Roman"/>
          <w:sz w:val="24"/>
          <w:szCs w:val="24"/>
        </w:rPr>
        <w:t xml:space="preserve"> SK+, a cost</w:t>
      </w:r>
      <w:r w:rsidR="00B04DC6">
        <w:rPr>
          <w:rStyle w:val="st"/>
          <w:rFonts w:ascii="Times New Roman" w:hAnsi="Times New Roman" w:cs="Times New Roman"/>
          <w:sz w:val="24"/>
          <w:szCs w:val="24"/>
        </w:rPr>
        <w:t>-effective</w:t>
      </w:r>
      <w:r w:rsidR="00B04DC6" w:rsidRPr="00B04DC6">
        <w:rPr>
          <w:rStyle w:val="st"/>
          <w:rFonts w:ascii="Times New Roman" w:hAnsi="Times New Roman" w:cs="Times New Roman"/>
          <w:sz w:val="24"/>
          <w:szCs w:val="24"/>
        </w:rPr>
        <w:t xml:space="preserve"> standard cloning vector. The </w:t>
      </w:r>
      <w:r w:rsidR="004C781E">
        <w:rPr>
          <w:rStyle w:val="st"/>
          <w:rFonts w:ascii="Times New Roman" w:hAnsi="Times New Roman" w:cs="Times New Roman"/>
          <w:sz w:val="24"/>
          <w:szCs w:val="24"/>
        </w:rPr>
        <w:t>primers for the PCR</w:t>
      </w:r>
      <w:r w:rsidR="00B04DC6" w:rsidRPr="00B04DC6">
        <w:rPr>
          <w:rStyle w:val="st"/>
          <w:rFonts w:ascii="Times New Roman" w:hAnsi="Times New Roman" w:cs="Times New Roman"/>
          <w:sz w:val="24"/>
          <w:szCs w:val="24"/>
        </w:rPr>
        <w:t xml:space="preserve"> contain restriction endonuclease sites for the endonucleases </w:t>
      </w:r>
      <w:proofErr w:type="spellStart"/>
      <w:r w:rsidR="00B04DC6" w:rsidRPr="00B04DC6">
        <w:rPr>
          <w:rStyle w:val="st"/>
          <w:rFonts w:ascii="Times New Roman" w:hAnsi="Times New Roman" w:cs="Times New Roman"/>
          <w:sz w:val="24"/>
          <w:szCs w:val="24"/>
        </w:rPr>
        <w:t>Ncol</w:t>
      </w:r>
      <w:proofErr w:type="spellEnd"/>
      <w:r w:rsidR="00B04DC6" w:rsidRPr="00B04DC6">
        <w:rPr>
          <w:rStyle w:val="st"/>
          <w:rFonts w:ascii="Times New Roman" w:hAnsi="Times New Roman" w:cs="Times New Roman"/>
          <w:sz w:val="24"/>
          <w:szCs w:val="24"/>
        </w:rPr>
        <w:t xml:space="preserve"> and </w:t>
      </w:r>
      <w:proofErr w:type="spellStart"/>
      <w:r w:rsidR="00B04DC6" w:rsidRPr="00B04DC6">
        <w:rPr>
          <w:rStyle w:val="st"/>
          <w:rFonts w:ascii="Times New Roman" w:hAnsi="Times New Roman" w:cs="Times New Roman"/>
          <w:sz w:val="24"/>
          <w:szCs w:val="24"/>
        </w:rPr>
        <w:t>EcoRI</w:t>
      </w:r>
      <w:proofErr w:type="spellEnd"/>
      <w:r w:rsidR="00B04DC6" w:rsidRPr="00B04DC6">
        <w:rPr>
          <w:rStyle w:val="st"/>
          <w:rFonts w:ascii="Times New Roman" w:hAnsi="Times New Roman" w:cs="Times New Roman"/>
          <w:sz w:val="24"/>
          <w:szCs w:val="24"/>
        </w:rPr>
        <w:t>. The</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endonuclease sites were used to insert the primers into an artificial yeast chromosome vector to</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employ directional cloning into </w:t>
      </w:r>
      <w:r w:rsidR="004C781E">
        <w:rPr>
          <w:rStyle w:val="st"/>
          <w:rFonts w:ascii="Times New Roman" w:hAnsi="Times New Roman" w:cs="Times New Roman"/>
          <w:sz w:val="24"/>
          <w:szCs w:val="24"/>
        </w:rPr>
        <w:t>yeast 2-hybrid (</w:t>
      </w:r>
      <w:r w:rsidR="00B04DC6" w:rsidRPr="00B04DC6">
        <w:rPr>
          <w:rStyle w:val="st"/>
          <w:rFonts w:ascii="Times New Roman" w:hAnsi="Times New Roman" w:cs="Times New Roman"/>
          <w:sz w:val="24"/>
          <w:szCs w:val="24"/>
        </w:rPr>
        <w:t>Y2H</w:t>
      </w:r>
      <w:r w:rsidR="004C781E">
        <w:rPr>
          <w:rStyle w:val="st"/>
          <w:rFonts w:ascii="Times New Roman" w:hAnsi="Times New Roman" w:cs="Times New Roman"/>
          <w:sz w:val="24"/>
          <w:szCs w:val="24"/>
        </w:rPr>
        <w:t>)</w:t>
      </w:r>
      <w:r w:rsidR="00B04DC6" w:rsidRPr="00B04DC6">
        <w:rPr>
          <w:rStyle w:val="st"/>
          <w:rFonts w:ascii="Times New Roman" w:hAnsi="Times New Roman" w:cs="Times New Roman"/>
          <w:sz w:val="24"/>
          <w:szCs w:val="24"/>
        </w:rPr>
        <w:t xml:space="preserve"> vectors.</w:t>
      </w:r>
      <w:r w:rsidR="00B04DC6">
        <w:rPr>
          <w:rStyle w:val="st"/>
          <w:rFonts w:ascii="Times New Roman" w:hAnsi="Times New Roman" w:cs="Times New Roman"/>
          <w:sz w:val="24"/>
          <w:szCs w:val="24"/>
        </w:rPr>
        <w:t xml:space="preserve"> </w:t>
      </w:r>
      <w:r w:rsidR="004C781E">
        <w:rPr>
          <w:rStyle w:val="st"/>
          <w:rFonts w:ascii="Times New Roman" w:hAnsi="Times New Roman" w:cs="Times New Roman"/>
          <w:sz w:val="24"/>
          <w:szCs w:val="24"/>
        </w:rPr>
        <w:t>B</w:t>
      </w:r>
      <w:r w:rsidR="00B04DC6" w:rsidRPr="00B04DC6">
        <w:rPr>
          <w:rStyle w:val="st"/>
          <w:rFonts w:ascii="Times New Roman" w:hAnsi="Times New Roman" w:cs="Times New Roman"/>
          <w:sz w:val="24"/>
          <w:szCs w:val="24"/>
        </w:rPr>
        <w:t>oth CMYA5 C</w:t>
      </w:r>
      <w:r w:rsidR="00B04DC6">
        <w:rPr>
          <w:rStyle w:val="st"/>
          <w:rFonts w:ascii="Times New Roman" w:hAnsi="Times New Roman" w:cs="Times New Roman"/>
          <w:sz w:val="24"/>
          <w:szCs w:val="24"/>
        </w:rPr>
        <w:t xml:space="preserve"> (proline)</w:t>
      </w:r>
      <w:r w:rsidR="00B04DC6" w:rsidRPr="00B04DC6">
        <w:rPr>
          <w:rStyle w:val="st"/>
          <w:rFonts w:ascii="Times New Roman" w:hAnsi="Times New Roman" w:cs="Times New Roman"/>
          <w:sz w:val="24"/>
          <w:szCs w:val="24"/>
        </w:rPr>
        <w:t xml:space="preserve"> and CMYA5 T</w:t>
      </w:r>
      <w:r w:rsidR="00B04DC6">
        <w:rPr>
          <w:rStyle w:val="st"/>
          <w:rFonts w:ascii="Times New Roman" w:hAnsi="Times New Roman" w:cs="Times New Roman"/>
          <w:sz w:val="24"/>
          <w:szCs w:val="24"/>
        </w:rPr>
        <w:t xml:space="preserve"> (leucine)</w:t>
      </w:r>
      <w:r w:rsidR="004C781E">
        <w:rPr>
          <w:rStyle w:val="st"/>
          <w:rFonts w:ascii="Times New Roman" w:hAnsi="Times New Roman" w:cs="Times New Roman"/>
          <w:sz w:val="24"/>
          <w:szCs w:val="24"/>
        </w:rPr>
        <w:t xml:space="preserve"> alleles</w:t>
      </w:r>
      <w:r w:rsidR="00B04DC6" w:rsidRPr="00B04DC6">
        <w:rPr>
          <w:rStyle w:val="st"/>
          <w:rFonts w:ascii="Times New Roman" w:hAnsi="Times New Roman" w:cs="Times New Roman"/>
          <w:sz w:val="24"/>
          <w:szCs w:val="24"/>
        </w:rPr>
        <w:t>, were cloned into one yeast</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vector that acted as the activation domain, and the fragment of </w:t>
      </w:r>
      <w:proofErr w:type="spellStart"/>
      <w:r w:rsidR="00B04DC6" w:rsidRPr="00B04DC6">
        <w:rPr>
          <w:rStyle w:val="st"/>
          <w:rFonts w:ascii="Times New Roman" w:hAnsi="Times New Roman" w:cs="Times New Roman"/>
          <w:sz w:val="24"/>
          <w:szCs w:val="24"/>
        </w:rPr>
        <w:t>desmin</w:t>
      </w:r>
      <w:proofErr w:type="spellEnd"/>
      <w:r w:rsidR="00B04DC6" w:rsidRPr="00B04DC6">
        <w:rPr>
          <w:rStyle w:val="st"/>
          <w:rFonts w:ascii="Times New Roman" w:hAnsi="Times New Roman" w:cs="Times New Roman"/>
          <w:sz w:val="24"/>
          <w:szCs w:val="24"/>
        </w:rPr>
        <w:t xml:space="preserve"> responsible for binding to</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CMYA5 was cloned into a DNA-binding domain. The two vectors are meant to act as “bait” or</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“prey” and attract each other</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The purpose and significance of this interaction is that it</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results in the activation of a reporter gene, and the magnitude of this gene’s activation is an</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indicator of the binding affinities of the two vectors. The procedure here utilized The</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Matchmaker Two-Hybrid System 2 and a reporter </w:t>
      </w:r>
      <w:bookmarkStart w:id="1" w:name="_Hlk530892667"/>
      <w:r w:rsidR="00B04DC6" w:rsidRPr="00B04DC6">
        <w:rPr>
          <w:rStyle w:val="st"/>
          <w:rFonts w:ascii="Times New Roman" w:hAnsi="Times New Roman" w:cs="Times New Roman"/>
          <w:sz w:val="24"/>
          <w:szCs w:val="24"/>
        </w:rPr>
        <w:t>β-galactosidase</w:t>
      </w:r>
      <w:bookmarkEnd w:id="1"/>
      <w:r w:rsidR="004C781E">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was to be</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used to indicate interaction. The </w:t>
      </w:r>
      <w:r w:rsidR="004C781E" w:rsidRPr="00B04DC6">
        <w:rPr>
          <w:rStyle w:val="st"/>
          <w:rFonts w:ascii="Times New Roman" w:hAnsi="Times New Roman" w:cs="Times New Roman"/>
          <w:sz w:val="24"/>
          <w:szCs w:val="24"/>
        </w:rPr>
        <w:t>β-galactosidase</w:t>
      </w:r>
      <w:r w:rsidR="00B04DC6" w:rsidRPr="00B04DC6">
        <w:rPr>
          <w:rStyle w:val="st"/>
          <w:rFonts w:ascii="Times New Roman" w:hAnsi="Times New Roman" w:cs="Times New Roman"/>
          <w:sz w:val="24"/>
          <w:szCs w:val="24"/>
        </w:rPr>
        <w:t xml:space="preserve"> was used in a solid colony-lift filter assay using X-Gal,</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or 5-bromo-4-chloro-indolyl-β-D-</w:t>
      </w:r>
      <w:proofErr w:type="spellStart"/>
      <w:r w:rsidR="00B04DC6" w:rsidRPr="00B04DC6">
        <w:rPr>
          <w:rStyle w:val="st"/>
          <w:rFonts w:ascii="Times New Roman" w:hAnsi="Times New Roman" w:cs="Times New Roman"/>
          <w:sz w:val="24"/>
          <w:szCs w:val="24"/>
        </w:rPr>
        <w:t>galactopyranoside</w:t>
      </w:r>
      <w:proofErr w:type="spellEnd"/>
      <w:r w:rsidR="00B04DC6" w:rsidRPr="00B04DC6">
        <w:rPr>
          <w:rStyle w:val="st"/>
          <w:rFonts w:ascii="Times New Roman" w:hAnsi="Times New Roman" w:cs="Times New Roman"/>
          <w:sz w:val="24"/>
          <w:szCs w:val="24"/>
        </w:rPr>
        <w:t>, and a liquid culture assay using ONPG, or</w:t>
      </w:r>
      <w:r w:rsidR="00B04DC6">
        <w:rPr>
          <w:rStyle w:val="st"/>
          <w:rFonts w:ascii="Times New Roman" w:hAnsi="Times New Roman" w:cs="Times New Roman"/>
          <w:sz w:val="24"/>
          <w:szCs w:val="24"/>
        </w:rPr>
        <w:t xml:space="preserve"> </w:t>
      </w:r>
      <w:proofErr w:type="spellStart"/>
      <w:r w:rsidR="00B04DC6" w:rsidRPr="00B04DC6">
        <w:rPr>
          <w:rStyle w:val="st"/>
          <w:rFonts w:ascii="Times New Roman" w:hAnsi="Times New Roman" w:cs="Times New Roman"/>
          <w:sz w:val="24"/>
          <w:szCs w:val="24"/>
        </w:rPr>
        <w:t>ortho-Nitrophenyl</w:t>
      </w:r>
      <w:proofErr w:type="spellEnd"/>
      <w:r w:rsidR="00B04DC6" w:rsidRPr="00B04DC6">
        <w:rPr>
          <w:rStyle w:val="st"/>
          <w:rFonts w:ascii="Times New Roman" w:hAnsi="Times New Roman" w:cs="Times New Roman"/>
          <w:sz w:val="24"/>
          <w:szCs w:val="24"/>
        </w:rPr>
        <w:t>-β-</w:t>
      </w:r>
      <w:proofErr w:type="spellStart"/>
      <w:r w:rsidR="00B04DC6" w:rsidRPr="00B04DC6">
        <w:rPr>
          <w:rStyle w:val="st"/>
          <w:rFonts w:ascii="Times New Roman" w:hAnsi="Times New Roman" w:cs="Times New Roman"/>
          <w:sz w:val="24"/>
          <w:szCs w:val="24"/>
        </w:rPr>
        <w:t>galactoside</w:t>
      </w:r>
      <w:proofErr w:type="spellEnd"/>
      <w:r w:rsidR="00B04DC6" w:rsidRPr="00B04DC6">
        <w:rPr>
          <w:rStyle w:val="st"/>
          <w:rFonts w:ascii="Times New Roman" w:hAnsi="Times New Roman" w:cs="Times New Roman"/>
          <w:sz w:val="24"/>
          <w:szCs w:val="24"/>
        </w:rPr>
        <w:t>. The DNA-</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binding domain vector was first transformed</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into yeast, followed by the activation domain</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vector. Once they </w:t>
      </w:r>
      <w:r w:rsidR="000318E7">
        <w:rPr>
          <w:rStyle w:val="st"/>
          <w:rFonts w:ascii="Times New Roman" w:hAnsi="Times New Roman" w:cs="Times New Roman"/>
          <w:sz w:val="24"/>
          <w:szCs w:val="24"/>
        </w:rPr>
        <w:t>interacted</w:t>
      </w:r>
      <w:r w:rsidR="0091374B">
        <w:rPr>
          <w:rStyle w:val="st"/>
          <w:rFonts w:ascii="Times New Roman" w:hAnsi="Times New Roman" w:cs="Times New Roman"/>
          <w:sz w:val="24"/>
          <w:szCs w:val="24"/>
        </w:rPr>
        <w:t>, they activated a reporter gene</w:t>
      </w:r>
      <w:r w:rsidR="00B04DC6" w:rsidRPr="00B04DC6">
        <w:rPr>
          <w:rStyle w:val="st"/>
          <w:rFonts w:ascii="Times New Roman" w:hAnsi="Times New Roman" w:cs="Times New Roman"/>
          <w:sz w:val="24"/>
          <w:szCs w:val="24"/>
        </w:rPr>
        <w:t xml:space="preserve">, producing </w:t>
      </w:r>
      <w:r w:rsidR="004C781E" w:rsidRPr="00B04DC6">
        <w:rPr>
          <w:rStyle w:val="st"/>
          <w:rFonts w:ascii="Times New Roman" w:hAnsi="Times New Roman" w:cs="Times New Roman"/>
          <w:sz w:val="24"/>
          <w:szCs w:val="24"/>
        </w:rPr>
        <w:t>β-galactosidase</w:t>
      </w:r>
      <w:r w:rsidR="00B04DC6" w:rsidRPr="00B04DC6">
        <w:rPr>
          <w:rStyle w:val="st"/>
          <w:rFonts w:ascii="Times New Roman" w:hAnsi="Times New Roman" w:cs="Times New Roman"/>
          <w:sz w:val="24"/>
          <w:szCs w:val="24"/>
        </w:rPr>
        <w:t>. The colonies were then assayed to</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measure </w:t>
      </w:r>
      <w:r w:rsidR="0091374B" w:rsidRPr="0091374B">
        <w:rPr>
          <w:rStyle w:val="st"/>
          <w:rFonts w:ascii="Times New Roman" w:hAnsi="Times New Roman" w:cs="Times New Roman"/>
          <w:sz w:val="24"/>
          <w:szCs w:val="24"/>
        </w:rPr>
        <w:t>β-galactosidase</w:t>
      </w:r>
      <w:r w:rsidR="00B04DC6" w:rsidRPr="00B04DC6">
        <w:rPr>
          <w:rStyle w:val="st"/>
          <w:rFonts w:ascii="Times New Roman" w:hAnsi="Times New Roman" w:cs="Times New Roman"/>
          <w:sz w:val="24"/>
          <w:szCs w:val="24"/>
        </w:rPr>
        <w:t xml:space="preserve"> activity. In the liquid culture assay, four to five colonies were assayed in</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triplicate three times. And the colony-lift filter assay was also performed with two control</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groups, one negative control group, one positive control group, and one test group. A two-tailed</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t-test was used to determine whether the activation of lactase was significantly different between</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the two CMYA5 alleles in the liquid culture assay. </w:t>
      </w:r>
    </w:p>
    <w:p w:rsidR="005F2FFE" w:rsidRDefault="000318E7" w:rsidP="009B3713">
      <w:pPr>
        <w:rPr>
          <w:rStyle w:val="st"/>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0BD89E95" wp14:editId="10485FE5">
                <wp:simplePos x="0" y="0"/>
                <wp:positionH relativeFrom="column">
                  <wp:posOffset>3759200</wp:posOffset>
                </wp:positionH>
                <wp:positionV relativeFrom="paragraph">
                  <wp:posOffset>2122925</wp:posOffset>
                </wp:positionV>
                <wp:extent cx="3029585" cy="8572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29585" cy="857250"/>
                        </a:xfrm>
                        <a:prstGeom prst="rect">
                          <a:avLst/>
                        </a:prstGeom>
                        <a:solidFill>
                          <a:prstClr val="white"/>
                        </a:solidFill>
                        <a:ln>
                          <a:noFill/>
                        </a:ln>
                        <a:effectLst/>
                      </wps:spPr>
                      <wps:txbx>
                        <w:txbxContent>
                          <w:p w:rsidR="00612760" w:rsidRPr="00612760" w:rsidRDefault="00612760" w:rsidP="003F6A26">
                            <w:pPr>
                              <w:pStyle w:val="Caption"/>
                              <w:rPr>
                                <w:rFonts w:ascii="Times New Roman" w:hAnsi="Times New Roman" w:cs="Times New Roman"/>
                                <w:i w:val="0"/>
                                <w:color w:val="000000" w:themeColor="text1"/>
                                <w:sz w:val="22"/>
                                <w:szCs w:val="22"/>
                              </w:rPr>
                            </w:pPr>
                            <w:r w:rsidRPr="003F6A26">
                              <w:rPr>
                                <w:rFonts w:ascii="Times New Roman" w:hAnsi="Times New Roman" w:cs="Times New Roman"/>
                                <w:b/>
                                <w:i w:val="0"/>
                                <w:color w:val="000000" w:themeColor="text1"/>
                                <w:sz w:val="22"/>
                                <w:szCs w:val="22"/>
                              </w:rPr>
                              <w:t>Figure 3</w:t>
                            </w:r>
                            <w:r>
                              <w:rPr>
                                <w:rFonts w:ascii="Times New Roman" w:hAnsi="Times New Roman" w:cs="Times New Roman"/>
                                <w:b/>
                                <w:i w:val="0"/>
                                <w:color w:val="000000" w:themeColor="text1"/>
                                <w:sz w:val="22"/>
                                <w:szCs w:val="22"/>
                              </w:rPr>
                              <w:t>.</w:t>
                            </w:r>
                            <w:r>
                              <w:rPr>
                                <w:rFonts w:ascii="Times New Roman" w:hAnsi="Times New Roman" w:cs="Times New Roman"/>
                                <w:i w:val="0"/>
                                <w:color w:val="000000" w:themeColor="text1"/>
                                <w:sz w:val="22"/>
                                <w:szCs w:val="22"/>
                              </w:rPr>
                              <w:t xml:space="preserve"> The average activ</w:t>
                            </w:r>
                            <w:r w:rsidR="00B04DC6">
                              <w:rPr>
                                <w:rFonts w:ascii="Times New Roman" w:hAnsi="Times New Roman" w:cs="Times New Roman"/>
                                <w:i w:val="0"/>
                                <w:color w:val="000000" w:themeColor="text1"/>
                                <w:sz w:val="22"/>
                                <w:szCs w:val="22"/>
                              </w:rPr>
                              <w:t>ities of</w:t>
                            </w:r>
                            <w:r>
                              <w:rPr>
                                <w:rFonts w:ascii="Times New Roman" w:hAnsi="Times New Roman" w:cs="Times New Roman"/>
                                <w:i w:val="0"/>
                                <w:color w:val="000000" w:themeColor="text1"/>
                                <w:sz w:val="22"/>
                                <w:szCs w:val="22"/>
                              </w:rPr>
                              <w:t xml:space="preserve"> </w:t>
                            </w:r>
                            <w:r w:rsidR="00B04DC6" w:rsidRPr="00B04DC6">
                              <w:rPr>
                                <w:rFonts w:ascii="Times New Roman" w:hAnsi="Times New Roman" w:cs="Times New Roman"/>
                                <w:i w:val="0"/>
                                <w:color w:val="000000" w:themeColor="text1"/>
                                <w:sz w:val="22"/>
                                <w:szCs w:val="22"/>
                              </w:rPr>
                              <w:t>β-galactosidase</w:t>
                            </w:r>
                            <w:r w:rsidR="00B04DC6">
                              <w:rPr>
                                <w:rFonts w:ascii="Times New Roman" w:hAnsi="Times New Roman" w:cs="Times New Roman"/>
                                <w:i w:val="0"/>
                                <w:color w:val="000000" w:themeColor="text1"/>
                                <w:sz w:val="22"/>
                                <w:szCs w:val="22"/>
                              </w:rPr>
                              <w:t xml:space="preserve"> in the liquid culture assay between CMYA5 C and CMYA5 T. CMYA5 C is significantly different with its 1.10 units compared to 1.42 with CMYA5 T. </w:t>
                            </w:r>
                            <w:r w:rsidR="002B7A99">
                              <w:rPr>
                                <w:rFonts w:ascii="Times New Roman" w:hAnsi="Times New Roman" w:cs="Times New Roman"/>
                                <w:i w:val="0"/>
                                <w:color w:val="000000" w:themeColor="text1"/>
                                <w:sz w:val="22"/>
                                <w:szCs w:val="22"/>
                              </w:rPr>
                              <w:t>(</w:t>
                            </w:r>
                            <w:r w:rsidR="00E317DB">
                              <w:rPr>
                                <w:rFonts w:ascii="Times New Roman" w:hAnsi="Times New Roman" w:cs="Times New Roman"/>
                                <w:i w:val="0"/>
                                <w:color w:val="000000" w:themeColor="text1"/>
                                <w:sz w:val="22"/>
                                <w:szCs w:val="22"/>
                              </w:rPr>
                              <w:t>from Ref. 13</w:t>
                            </w:r>
                            <w:r w:rsidR="00B04DC6">
                              <w:rPr>
                                <w:rFonts w:ascii="Times New Roman" w:hAnsi="Times New Roman" w:cs="Times New Roman"/>
                                <w:i w:val="0"/>
                                <w:color w:val="000000" w:themeColor="text1"/>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9E95" id="Text Box 6" o:spid="_x0000_s1028" type="#_x0000_t202" style="position:absolute;margin-left:296pt;margin-top:167.15pt;width:238.5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" stroked="f">
                <v:textbox inset="0,0,0,0">
                  <w:txbxContent>
                    <w:p w:rsidR="00612760" w:rsidRPr="00612760" w:rsidRDefault="00612760" w:rsidP="003F6A26">
                      <w:pPr>
                        <w:pStyle w:val="Caption"/>
                        <w:rPr>
                          <w:rFonts w:ascii="Times New Roman" w:hAnsi="Times New Roman" w:cs="Times New Roman"/>
                          <w:i w:val="0"/>
                          <w:color w:val="000000" w:themeColor="text1"/>
                          <w:sz w:val="22"/>
                          <w:szCs w:val="22"/>
                        </w:rPr>
                      </w:pPr>
                      <w:r w:rsidRPr="003F6A26">
                        <w:rPr>
                          <w:rFonts w:ascii="Times New Roman" w:hAnsi="Times New Roman" w:cs="Times New Roman"/>
                          <w:b/>
                          <w:i w:val="0"/>
                          <w:color w:val="000000" w:themeColor="text1"/>
                          <w:sz w:val="22"/>
                          <w:szCs w:val="22"/>
                        </w:rPr>
                        <w:t>Figure 3</w:t>
                      </w:r>
                      <w:r>
                        <w:rPr>
                          <w:rFonts w:ascii="Times New Roman" w:hAnsi="Times New Roman" w:cs="Times New Roman"/>
                          <w:b/>
                          <w:i w:val="0"/>
                          <w:color w:val="000000" w:themeColor="text1"/>
                          <w:sz w:val="22"/>
                          <w:szCs w:val="22"/>
                        </w:rPr>
                        <w:t>.</w:t>
                      </w:r>
                      <w:r>
                        <w:rPr>
                          <w:rFonts w:ascii="Times New Roman" w:hAnsi="Times New Roman" w:cs="Times New Roman"/>
                          <w:i w:val="0"/>
                          <w:color w:val="000000" w:themeColor="text1"/>
                          <w:sz w:val="22"/>
                          <w:szCs w:val="22"/>
                        </w:rPr>
                        <w:t xml:space="preserve"> The average activ</w:t>
                      </w:r>
                      <w:r w:rsidR="00B04DC6">
                        <w:rPr>
                          <w:rFonts w:ascii="Times New Roman" w:hAnsi="Times New Roman" w:cs="Times New Roman"/>
                          <w:i w:val="0"/>
                          <w:color w:val="000000" w:themeColor="text1"/>
                          <w:sz w:val="22"/>
                          <w:szCs w:val="22"/>
                        </w:rPr>
                        <w:t>ities of</w:t>
                      </w:r>
                      <w:r>
                        <w:rPr>
                          <w:rFonts w:ascii="Times New Roman" w:hAnsi="Times New Roman" w:cs="Times New Roman"/>
                          <w:i w:val="0"/>
                          <w:color w:val="000000" w:themeColor="text1"/>
                          <w:sz w:val="22"/>
                          <w:szCs w:val="22"/>
                        </w:rPr>
                        <w:t xml:space="preserve"> </w:t>
                      </w:r>
                      <w:r w:rsidR="00B04DC6" w:rsidRPr="00B04DC6">
                        <w:rPr>
                          <w:rFonts w:ascii="Times New Roman" w:hAnsi="Times New Roman" w:cs="Times New Roman"/>
                          <w:i w:val="0"/>
                          <w:color w:val="000000" w:themeColor="text1"/>
                          <w:sz w:val="22"/>
                          <w:szCs w:val="22"/>
                        </w:rPr>
                        <w:t>β-galactosidase</w:t>
                      </w:r>
                      <w:r w:rsidR="00B04DC6">
                        <w:rPr>
                          <w:rFonts w:ascii="Times New Roman" w:hAnsi="Times New Roman" w:cs="Times New Roman"/>
                          <w:i w:val="0"/>
                          <w:color w:val="000000" w:themeColor="text1"/>
                          <w:sz w:val="22"/>
                          <w:szCs w:val="22"/>
                        </w:rPr>
                        <w:t xml:space="preserve"> in the liquid culture assay between CMYA5 C and CMYA5 T. CMYA5 C is significantly different with its 1.10 units compared to 1.42 with CMYA5 T. </w:t>
                      </w:r>
                      <w:r w:rsidR="002B7A99">
                        <w:rPr>
                          <w:rFonts w:ascii="Times New Roman" w:hAnsi="Times New Roman" w:cs="Times New Roman"/>
                          <w:i w:val="0"/>
                          <w:color w:val="000000" w:themeColor="text1"/>
                          <w:sz w:val="22"/>
                          <w:szCs w:val="22"/>
                        </w:rPr>
                        <w:t>(</w:t>
                      </w:r>
                      <w:r w:rsidR="00E317DB">
                        <w:rPr>
                          <w:rFonts w:ascii="Times New Roman" w:hAnsi="Times New Roman" w:cs="Times New Roman"/>
                          <w:i w:val="0"/>
                          <w:color w:val="000000" w:themeColor="text1"/>
                          <w:sz w:val="22"/>
                          <w:szCs w:val="22"/>
                        </w:rPr>
                        <w:t>from Ref. 13</w:t>
                      </w:r>
                      <w:r w:rsidR="00B04DC6">
                        <w:rPr>
                          <w:rFonts w:ascii="Times New Roman" w:hAnsi="Times New Roman" w:cs="Times New Roman"/>
                          <w:i w:val="0"/>
                          <w:color w:val="000000" w:themeColor="text1"/>
                          <w:sz w:val="22"/>
                          <w:szCs w:val="22"/>
                        </w:rPr>
                        <w:t>).</w:t>
                      </w:r>
                    </w:p>
                  </w:txbxContent>
                </v:textbox>
                <w10:wrap type="square"/>
              </v:shape>
            </w:pict>
          </mc:Fallback>
        </mc:AlternateContent>
      </w:r>
      <w:r>
        <w:rPr>
          <w:rStyle w:val="st"/>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3761393</wp:posOffset>
            </wp:positionH>
            <wp:positionV relativeFrom="paragraph">
              <wp:posOffset>10316</wp:posOffset>
            </wp:positionV>
            <wp:extent cx="3029585" cy="2076450"/>
            <wp:effectExtent l="0" t="0" r="0" b="0"/>
            <wp:wrapSquare wrapText="bothSides"/>
            <wp:docPr id="5" name="Picture 5" descr="C:\Users\Ramtin\AppData\Local\Microsoft\Windows\INetCache\Content.Word\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tin\AppData\Local\Microsoft\Windows\INetCache\Content.Word\Screenshot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FFE">
        <w:rPr>
          <w:rStyle w:val="st"/>
          <w:rFonts w:ascii="Times New Roman" w:hAnsi="Times New Roman" w:cs="Times New Roman"/>
          <w:sz w:val="24"/>
          <w:szCs w:val="24"/>
        </w:rPr>
        <w:tab/>
        <w:t xml:space="preserve">The experiment </w:t>
      </w:r>
      <w:r w:rsidR="003F6A26">
        <w:rPr>
          <w:rStyle w:val="st"/>
          <w:rFonts w:ascii="Times New Roman" w:hAnsi="Times New Roman" w:cs="Times New Roman"/>
          <w:sz w:val="24"/>
          <w:szCs w:val="24"/>
        </w:rPr>
        <w:t>results showed that both the highly c</w:t>
      </w:r>
      <w:r w:rsidR="00BC78D1">
        <w:rPr>
          <w:rStyle w:val="st"/>
          <w:rFonts w:ascii="Times New Roman" w:hAnsi="Times New Roman" w:cs="Times New Roman"/>
          <w:sz w:val="24"/>
          <w:szCs w:val="24"/>
        </w:rPr>
        <w:t xml:space="preserve">onserved proline allele </w:t>
      </w:r>
      <w:r w:rsidR="003F6A26">
        <w:rPr>
          <w:rStyle w:val="st"/>
          <w:rFonts w:ascii="Times New Roman" w:hAnsi="Times New Roman" w:cs="Times New Roman"/>
          <w:sz w:val="24"/>
          <w:szCs w:val="24"/>
        </w:rPr>
        <w:t>CMYA5 C</w:t>
      </w:r>
      <w:r w:rsidR="00BC78D1">
        <w:rPr>
          <w:rStyle w:val="st"/>
          <w:rFonts w:ascii="Times New Roman" w:hAnsi="Times New Roman" w:cs="Times New Roman"/>
          <w:sz w:val="24"/>
          <w:szCs w:val="24"/>
        </w:rPr>
        <w:t xml:space="preserve"> and the minor CMYA5 T</w:t>
      </w:r>
      <w:r w:rsidR="003F6A26">
        <w:rPr>
          <w:rStyle w:val="st"/>
          <w:rFonts w:ascii="Times New Roman" w:hAnsi="Times New Roman" w:cs="Times New Roman"/>
          <w:sz w:val="24"/>
          <w:szCs w:val="24"/>
        </w:rPr>
        <w:t xml:space="preserve"> bind to </w:t>
      </w:r>
      <w:proofErr w:type="spellStart"/>
      <w:r w:rsidR="003F6A26">
        <w:rPr>
          <w:rStyle w:val="st"/>
          <w:rFonts w:ascii="Times New Roman" w:hAnsi="Times New Roman" w:cs="Times New Roman"/>
          <w:sz w:val="24"/>
          <w:szCs w:val="24"/>
        </w:rPr>
        <w:t>desmin</w:t>
      </w:r>
      <w:proofErr w:type="spellEnd"/>
      <w:r w:rsidR="003F6A26">
        <w:rPr>
          <w:rStyle w:val="st"/>
          <w:rFonts w:ascii="Times New Roman" w:hAnsi="Times New Roman" w:cs="Times New Roman"/>
          <w:sz w:val="24"/>
          <w:szCs w:val="24"/>
        </w:rPr>
        <w:t xml:space="preserve">. </w:t>
      </w:r>
      <w:r w:rsidR="007048B7">
        <w:rPr>
          <w:rStyle w:val="st"/>
          <w:rFonts w:ascii="Times New Roman" w:hAnsi="Times New Roman" w:cs="Times New Roman"/>
          <w:sz w:val="24"/>
          <w:szCs w:val="24"/>
        </w:rPr>
        <w:t xml:space="preserve">This was determined by observing the presence and magnitude of </w:t>
      </w:r>
      <w:r w:rsidR="0091374B" w:rsidRPr="0091374B">
        <w:rPr>
          <w:rStyle w:val="st"/>
          <w:rFonts w:ascii="Times New Roman" w:hAnsi="Times New Roman" w:cs="Times New Roman"/>
          <w:sz w:val="24"/>
          <w:szCs w:val="24"/>
        </w:rPr>
        <w:t>β-galactosidase</w:t>
      </w:r>
      <w:r w:rsidR="007048B7">
        <w:rPr>
          <w:rStyle w:val="st"/>
          <w:rFonts w:ascii="Times New Roman" w:hAnsi="Times New Roman" w:cs="Times New Roman"/>
          <w:sz w:val="24"/>
          <w:szCs w:val="24"/>
        </w:rPr>
        <w:t xml:space="preserve"> activity in both cases</w:t>
      </w:r>
      <w:r w:rsidR="00325E83">
        <w:rPr>
          <w:rStyle w:val="st"/>
          <w:rFonts w:ascii="Times New Roman" w:hAnsi="Times New Roman" w:cs="Times New Roman"/>
          <w:sz w:val="24"/>
          <w:szCs w:val="24"/>
        </w:rPr>
        <w:t xml:space="preserve"> through a colony lift filter assay</w:t>
      </w:r>
      <w:r w:rsidR="007048B7">
        <w:rPr>
          <w:rStyle w:val="st"/>
          <w:rFonts w:ascii="Times New Roman" w:hAnsi="Times New Roman" w:cs="Times New Roman"/>
          <w:sz w:val="24"/>
          <w:szCs w:val="24"/>
        </w:rPr>
        <w:t>. Further study showed,</w:t>
      </w:r>
      <w:r w:rsidR="003F6A26">
        <w:rPr>
          <w:rStyle w:val="st"/>
          <w:rFonts w:ascii="Times New Roman" w:hAnsi="Times New Roman" w:cs="Times New Roman"/>
          <w:sz w:val="24"/>
          <w:szCs w:val="24"/>
        </w:rPr>
        <w:t xml:space="preserve"> that the major allele had weaker binding compared to the minor allele (</w:t>
      </w:r>
      <w:r w:rsidR="003F6A26" w:rsidRPr="00B9749D">
        <w:rPr>
          <w:rStyle w:val="st"/>
          <w:rFonts w:ascii="Times New Roman" w:hAnsi="Times New Roman" w:cs="Times New Roman"/>
          <w:b/>
          <w:sz w:val="24"/>
          <w:szCs w:val="24"/>
        </w:rPr>
        <w:t>Fig. 3</w:t>
      </w:r>
      <w:r w:rsidR="003F6A26">
        <w:rPr>
          <w:rStyle w:val="st"/>
          <w:rFonts w:ascii="Times New Roman" w:hAnsi="Times New Roman" w:cs="Times New Roman"/>
          <w:sz w:val="24"/>
          <w:szCs w:val="24"/>
        </w:rPr>
        <w:t>) indicated by a p-value of 0.0019 suggesting a significant difference in binding strength.</w:t>
      </w:r>
      <w:r w:rsidR="003F6A26" w:rsidRPr="003F6A26">
        <w:rPr>
          <w:rStyle w:val="st"/>
          <w:rFonts w:ascii="Times New Roman" w:hAnsi="Times New Roman" w:cs="Times New Roman"/>
          <w:sz w:val="24"/>
          <w:szCs w:val="24"/>
        </w:rPr>
        <w:t xml:space="preserve"> </w:t>
      </w:r>
    </w:p>
    <w:p w:rsidR="009557D0" w:rsidRDefault="00BC78D1" w:rsidP="00914998">
      <w:pPr>
        <w:rPr>
          <w:rStyle w:val="st"/>
          <w:rFonts w:ascii="Times New Roman" w:hAnsi="Times New Roman" w:cs="Times New Roman"/>
          <w:sz w:val="24"/>
          <w:szCs w:val="24"/>
        </w:rPr>
      </w:pPr>
      <w:r w:rsidRPr="00B9749D">
        <w:rPr>
          <w:rStyle w:val="st"/>
          <w:rFonts w:ascii="Times New Roman" w:hAnsi="Times New Roman" w:cs="Times New Roman"/>
          <w:noProof/>
          <w:sz w:val="24"/>
          <w:szCs w:val="24"/>
          <w:u w:val="single"/>
        </w:rPr>
        <w:lastRenderedPageBreak/>
        <w:drawing>
          <wp:anchor distT="0" distB="0" distL="114300" distR="114300" simplePos="0" relativeHeight="251670528" behindDoc="0" locked="0" layoutInCell="1" allowOverlap="1">
            <wp:simplePos x="0" y="0"/>
            <wp:positionH relativeFrom="column">
              <wp:posOffset>3705225</wp:posOffset>
            </wp:positionH>
            <wp:positionV relativeFrom="paragraph">
              <wp:posOffset>640080</wp:posOffset>
            </wp:positionV>
            <wp:extent cx="2933700" cy="2160905"/>
            <wp:effectExtent l="0" t="0" r="0" b="0"/>
            <wp:wrapSquare wrapText="bothSides"/>
            <wp:docPr id="9" name="Picture 9" descr="C:\Users\Ramtin\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mtin\Desktop\Screenshot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691">
        <w:rPr>
          <w:rStyle w:val="st"/>
          <w:rFonts w:ascii="Times New Roman" w:hAnsi="Times New Roman" w:cs="Times New Roman"/>
          <w:sz w:val="24"/>
          <w:szCs w:val="24"/>
        </w:rPr>
        <w:tab/>
        <w:t xml:space="preserve">The rs10043986 SNP </w:t>
      </w:r>
      <w:r w:rsidR="00EA1D85">
        <w:rPr>
          <w:rStyle w:val="st"/>
          <w:rFonts w:ascii="Times New Roman" w:hAnsi="Times New Roman" w:cs="Times New Roman"/>
          <w:sz w:val="24"/>
          <w:szCs w:val="24"/>
        </w:rPr>
        <w:t>changes a proline to a leucine in the 4063</w:t>
      </w:r>
      <w:r w:rsidR="00EA1D85" w:rsidRPr="00EA1D85">
        <w:rPr>
          <w:rStyle w:val="st"/>
          <w:rFonts w:ascii="Times New Roman" w:hAnsi="Times New Roman" w:cs="Times New Roman"/>
          <w:sz w:val="24"/>
          <w:szCs w:val="24"/>
          <w:vertAlign w:val="superscript"/>
        </w:rPr>
        <w:t>rd</w:t>
      </w:r>
      <w:r w:rsidR="00EA1D85">
        <w:rPr>
          <w:rStyle w:val="st"/>
          <w:rFonts w:ascii="Times New Roman" w:hAnsi="Times New Roman" w:cs="Times New Roman"/>
          <w:sz w:val="24"/>
          <w:szCs w:val="24"/>
        </w:rPr>
        <w:t xml:space="preserve"> amino acid position of the </w:t>
      </w:r>
      <w:proofErr w:type="spellStart"/>
      <w:r w:rsidR="00EA1D85">
        <w:rPr>
          <w:rStyle w:val="st"/>
          <w:rFonts w:ascii="Times New Roman" w:hAnsi="Times New Roman" w:cs="Times New Roman"/>
          <w:sz w:val="24"/>
          <w:szCs w:val="24"/>
        </w:rPr>
        <w:t>myospryn</w:t>
      </w:r>
      <w:proofErr w:type="spellEnd"/>
      <w:r w:rsidR="00EA1D85">
        <w:rPr>
          <w:rStyle w:val="st"/>
          <w:rFonts w:ascii="Times New Roman" w:hAnsi="Times New Roman" w:cs="Times New Roman"/>
          <w:sz w:val="24"/>
          <w:szCs w:val="24"/>
        </w:rPr>
        <w:t xml:space="preserve"> protein, resulting in a shift in residue size and hydrophobicity in the C-terminus of the protein</w:t>
      </w:r>
      <w:r w:rsidR="009405D3">
        <w:rPr>
          <w:rStyle w:val="st"/>
          <w:rFonts w:ascii="Times New Roman" w:hAnsi="Times New Roman" w:cs="Times New Roman"/>
          <w:sz w:val="24"/>
          <w:szCs w:val="24"/>
          <w:vertAlign w:val="superscript"/>
        </w:rPr>
        <w:t>6</w:t>
      </w:r>
      <w:r w:rsidR="00EA1D85">
        <w:rPr>
          <w:rStyle w:val="st"/>
          <w:rFonts w:ascii="Times New Roman" w:hAnsi="Times New Roman" w:cs="Times New Roman"/>
          <w:sz w:val="24"/>
          <w:szCs w:val="24"/>
        </w:rPr>
        <w:t>, and as the result</w:t>
      </w:r>
      <w:r w:rsidR="00F47EC5">
        <w:rPr>
          <w:rStyle w:val="st"/>
          <w:rFonts w:ascii="Times New Roman" w:hAnsi="Times New Roman" w:cs="Times New Roman"/>
          <w:sz w:val="24"/>
          <w:szCs w:val="24"/>
        </w:rPr>
        <w:t>s</w:t>
      </w:r>
      <w:r w:rsidR="00EA1D85">
        <w:rPr>
          <w:rStyle w:val="st"/>
          <w:rFonts w:ascii="Times New Roman" w:hAnsi="Times New Roman" w:cs="Times New Roman"/>
          <w:sz w:val="24"/>
          <w:szCs w:val="24"/>
        </w:rPr>
        <w:t xml:space="preserve"> of this </w:t>
      </w:r>
      <w:r w:rsidR="00503CB6">
        <w:rPr>
          <w:rStyle w:val="st"/>
          <w:rFonts w:ascii="Times New Roman" w:hAnsi="Times New Roman" w:cs="Times New Roman"/>
          <w:sz w:val="24"/>
          <w:szCs w:val="24"/>
        </w:rPr>
        <w:t>experiment have</w:t>
      </w:r>
      <w:r w:rsidR="00EA1D85">
        <w:rPr>
          <w:rStyle w:val="st"/>
          <w:rFonts w:ascii="Times New Roman" w:hAnsi="Times New Roman" w:cs="Times New Roman"/>
          <w:sz w:val="24"/>
          <w:szCs w:val="24"/>
        </w:rPr>
        <w:t xml:space="preserve"> demonstrated, significant increase in binding strength between </w:t>
      </w:r>
      <w:proofErr w:type="spellStart"/>
      <w:r w:rsidR="00EA1D85">
        <w:rPr>
          <w:rStyle w:val="st"/>
          <w:rFonts w:ascii="Times New Roman" w:hAnsi="Times New Roman" w:cs="Times New Roman"/>
          <w:sz w:val="24"/>
          <w:szCs w:val="24"/>
        </w:rPr>
        <w:t>myospryn</w:t>
      </w:r>
      <w:proofErr w:type="spellEnd"/>
      <w:r w:rsidR="00F47EC5">
        <w:rPr>
          <w:rStyle w:val="st"/>
          <w:rFonts w:ascii="Times New Roman" w:hAnsi="Times New Roman" w:cs="Times New Roman"/>
          <w:sz w:val="24"/>
          <w:szCs w:val="24"/>
        </w:rPr>
        <w:t xml:space="preserve"> and </w:t>
      </w:r>
      <w:proofErr w:type="spellStart"/>
      <w:r w:rsidR="00EA1D85">
        <w:rPr>
          <w:rStyle w:val="st"/>
          <w:rFonts w:ascii="Times New Roman" w:hAnsi="Times New Roman" w:cs="Times New Roman"/>
          <w:sz w:val="24"/>
          <w:szCs w:val="24"/>
        </w:rPr>
        <w:t>desmin</w:t>
      </w:r>
      <w:proofErr w:type="spellEnd"/>
      <w:r w:rsidR="00EA1D85">
        <w:rPr>
          <w:rStyle w:val="st"/>
          <w:rFonts w:ascii="Times New Roman" w:hAnsi="Times New Roman" w:cs="Times New Roman"/>
          <w:sz w:val="24"/>
          <w:szCs w:val="24"/>
        </w:rPr>
        <w:t xml:space="preserve">. </w:t>
      </w:r>
      <w:r w:rsidR="00952B58">
        <w:rPr>
          <w:rStyle w:val="st"/>
          <w:rFonts w:ascii="Times New Roman" w:hAnsi="Times New Roman" w:cs="Times New Roman"/>
          <w:sz w:val="24"/>
          <w:szCs w:val="24"/>
        </w:rPr>
        <w:t xml:space="preserve">Considering that </w:t>
      </w:r>
      <w:proofErr w:type="spellStart"/>
      <w:r w:rsidR="00952B58">
        <w:rPr>
          <w:rStyle w:val="st"/>
          <w:rFonts w:ascii="Times New Roman" w:hAnsi="Times New Roman" w:cs="Times New Roman"/>
          <w:sz w:val="24"/>
          <w:szCs w:val="24"/>
        </w:rPr>
        <w:t>myospryn</w:t>
      </w:r>
      <w:proofErr w:type="spellEnd"/>
      <w:r w:rsidR="00952B58">
        <w:rPr>
          <w:rStyle w:val="st"/>
          <w:rFonts w:ascii="Times New Roman" w:hAnsi="Times New Roman" w:cs="Times New Roman"/>
          <w:sz w:val="24"/>
          <w:szCs w:val="24"/>
        </w:rPr>
        <w:t xml:space="preserve"> transcripts are expressed </w:t>
      </w:r>
      <w:r w:rsidR="00EA1D85">
        <w:rPr>
          <w:rStyle w:val="st"/>
          <w:rFonts w:ascii="Times New Roman" w:hAnsi="Times New Roman" w:cs="Times New Roman"/>
          <w:sz w:val="24"/>
          <w:szCs w:val="24"/>
        </w:rPr>
        <w:t>in the brain</w:t>
      </w:r>
      <w:r w:rsidR="00041927">
        <w:rPr>
          <w:rStyle w:val="st"/>
          <w:rFonts w:ascii="Times New Roman" w:hAnsi="Times New Roman" w:cs="Times New Roman"/>
          <w:sz w:val="24"/>
          <w:szCs w:val="24"/>
        </w:rPr>
        <w:t>s</w:t>
      </w:r>
      <w:r w:rsidR="00EA1D85">
        <w:rPr>
          <w:rStyle w:val="st"/>
          <w:rFonts w:ascii="Times New Roman" w:hAnsi="Times New Roman" w:cs="Times New Roman"/>
          <w:sz w:val="24"/>
          <w:szCs w:val="24"/>
        </w:rPr>
        <w:t xml:space="preserve"> of </w:t>
      </w:r>
      <w:r w:rsidR="00F47EC5">
        <w:rPr>
          <w:rStyle w:val="st"/>
          <w:rFonts w:ascii="Times New Roman" w:hAnsi="Times New Roman" w:cs="Times New Roman"/>
          <w:sz w:val="24"/>
          <w:szCs w:val="24"/>
        </w:rPr>
        <w:t>mammal</w:t>
      </w:r>
      <w:r w:rsidR="00EA1D85">
        <w:rPr>
          <w:rStyle w:val="st"/>
          <w:rFonts w:ascii="Times New Roman" w:hAnsi="Times New Roman" w:cs="Times New Roman"/>
          <w:sz w:val="24"/>
          <w:szCs w:val="24"/>
        </w:rPr>
        <w:t xml:space="preserve"> embryos (</w:t>
      </w:r>
      <w:r w:rsidR="00EA1D85" w:rsidRPr="004F2047">
        <w:rPr>
          <w:rStyle w:val="st"/>
          <w:rFonts w:ascii="Times New Roman" w:hAnsi="Times New Roman" w:cs="Times New Roman"/>
          <w:b/>
          <w:sz w:val="24"/>
          <w:szCs w:val="24"/>
        </w:rPr>
        <w:t>Fig. 4</w:t>
      </w:r>
      <w:r w:rsidR="00EA1D85">
        <w:rPr>
          <w:rStyle w:val="st"/>
          <w:rFonts w:ascii="Times New Roman" w:hAnsi="Times New Roman" w:cs="Times New Roman"/>
          <w:sz w:val="24"/>
          <w:szCs w:val="24"/>
        </w:rPr>
        <w:t>)</w:t>
      </w:r>
      <w:r w:rsidR="00952B58">
        <w:rPr>
          <w:rStyle w:val="st"/>
          <w:rFonts w:ascii="Times New Roman" w:hAnsi="Times New Roman" w:cs="Times New Roman"/>
          <w:sz w:val="24"/>
          <w:szCs w:val="24"/>
        </w:rPr>
        <w:t xml:space="preserve">, it is important to understand the </w:t>
      </w:r>
      <w:r w:rsidR="009557D0">
        <w:rPr>
          <w:rStyle w:val="st"/>
          <w:rFonts w:ascii="Times New Roman" w:hAnsi="Times New Roman" w:cs="Times New Roman"/>
          <w:sz w:val="24"/>
          <w:szCs w:val="24"/>
        </w:rPr>
        <w:t xml:space="preserve">functions of </w:t>
      </w:r>
      <w:proofErr w:type="spellStart"/>
      <w:r w:rsidR="009557D0">
        <w:rPr>
          <w:rStyle w:val="st"/>
          <w:rFonts w:ascii="Times New Roman" w:hAnsi="Times New Roman" w:cs="Times New Roman"/>
          <w:sz w:val="24"/>
          <w:szCs w:val="24"/>
        </w:rPr>
        <w:t>myospryn</w:t>
      </w:r>
      <w:proofErr w:type="spellEnd"/>
      <w:r w:rsidR="009557D0">
        <w:rPr>
          <w:rStyle w:val="st"/>
          <w:rFonts w:ascii="Times New Roman" w:hAnsi="Times New Roman" w:cs="Times New Roman"/>
          <w:sz w:val="24"/>
          <w:szCs w:val="24"/>
        </w:rPr>
        <w:t xml:space="preserve"> in the brain</w:t>
      </w:r>
      <w:r w:rsidR="00EA1D85">
        <w:rPr>
          <w:rStyle w:val="st"/>
          <w:rFonts w:ascii="Times New Roman" w:hAnsi="Times New Roman" w:cs="Times New Roman"/>
          <w:sz w:val="24"/>
          <w:szCs w:val="24"/>
        </w:rPr>
        <w:t>.</w:t>
      </w:r>
    </w:p>
    <w:p w:rsidR="00F17766" w:rsidRDefault="00503CB6" w:rsidP="009557D0">
      <w:pPr>
        <w:ind w:firstLine="720"/>
        <w:rPr>
          <w:rStyle w:val="st"/>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00B4A19B" wp14:editId="2CA86325">
                <wp:simplePos x="0" y="0"/>
                <wp:positionH relativeFrom="column">
                  <wp:posOffset>3705225</wp:posOffset>
                </wp:positionH>
                <wp:positionV relativeFrom="paragraph">
                  <wp:posOffset>1422400</wp:posOffset>
                </wp:positionV>
                <wp:extent cx="3095625" cy="70485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3095625" cy="704850"/>
                        </a:xfrm>
                        <a:prstGeom prst="rect">
                          <a:avLst/>
                        </a:prstGeom>
                        <a:solidFill>
                          <a:prstClr val="white"/>
                        </a:solidFill>
                        <a:ln>
                          <a:noFill/>
                        </a:ln>
                        <a:effectLst/>
                      </wps:spPr>
                      <wps:txbx>
                        <w:txbxContent>
                          <w:p w:rsidR="00612760" w:rsidRPr="00503CB6" w:rsidRDefault="00612760" w:rsidP="004F2047">
                            <w:pPr>
                              <w:pStyle w:val="Caption"/>
                              <w:rPr>
                                <w:rFonts w:ascii="Times New Roman" w:hAnsi="Times New Roman" w:cs="Times New Roman"/>
                                <w:i w:val="0"/>
                                <w:noProof/>
                                <w:color w:val="auto"/>
                                <w:sz w:val="22"/>
                                <w:szCs w:val="22"/>
                              </w:rPr>
                            </w:pPr>
                            <w:r w:rsidRPr="004F2047">
                              <w:rPr>
                                <w:rFonts w:ascii="Times New Roman" w:hAnsi="Times New Roman" w:cs="Times New Roman"/>
                                <w:b/>
                                <w:i w:val="0"/>
                                <w:color w:val="auto"/>
                                <w:sz w:val="22"/>
                                <w:szCs w:val="22"/>
                              </w:rPr>
                              <w:t>Figure 4</w:t>
                            </w:r>
                            <w:r w:rsidR="00B04DC6">
                              <w:rPr>
                                <w:rFonts w:ascii="Times New Roman" w:hAnsi="Times New Roman" w:cs="Times New Roman"/>
                                <w:b/>
                                <w:i w:val="0"/>
                                <w:color w:val="auto"/>
                                <w:sz w:val="22"/>
                                <w:szCs w:val="22"/>
                              </w:rPr>
                              <w:t>.</w:t>
                            </w:r>
                            <w:r w:rsidR="00503CB6">
                              <w:rPr>
                                <w:rFonts w:ascii="Times New Roman" w:hAnsi="Times New Roman" w:cs="Times New Roman"/>
                                <w:i w:val="0"/>
                                <w:color w:val="auto"/>
                                <w:sz w:val="22"/>
                                <w:szCs w:val="22"/>
                              </w:rPr>
                              <w:t xml:space="preserve"> Western blot analysis of </w:t>
                            </w:r>
                            <w:proofErr w:type="spellStart"/>
                            <w:r w:rsidR="00503CB6">
                              <w:rPr>
                                <w:rFonts w:ascii="Times New Roman" w:hAnsi="Times New Roman" w:cs="Times New Roman"/>
                                <w:i w:val="0"/>
                                <w:color w:val="auto"/>
                                <w:sz w:val="22"/>
                                <w:szCs w:val="22"/>
                              </w:rPr>
                              <w:t>myospryn</w:t>
                            </w:r>
                            <w:proofErr w:type="spellEnd"/>
                            <w:r w:rsidR="00503CB6">
                              <w:rPr>
                                <w:rFonts w:ascii="Times New Roman" w:hAnsi="Times New Roman" w:cs="Times New Roman"/>
                                <w:i w:val="0"/>
                                <w:color w:val="auto"/>
                                <w:sz w:val="22"/>
                                <w:szCs w:val="22"/>
                              </w:rPr>
                              <w:t xml:space="preserve"> and </w:t>
                            </w:r>
                            <w:proofErr w:type="spellStart"/>
                            <w:r w:rsidR="00503CB6">
                              <w:rPr>
                                <w:rFonts w:ascii="Times New Roman" w:hAnsi="Times New Roman" w:cs="Times New Roman"/>
                                <w:i w:val="0"/>
                                <w:color w:val="auto"/>
                                <w:sz w:val="22"/>
                                <w:szCs w:val="22"/>
                              </w:rPr>
                              <w:t>desmin</w:t>
                            </w:r>
                            <w:proofErr w:type="spellEnd"/>
                            <w:r w:rsidR="00503CB6">
                              <w:rPr>
                                <w:rFonts w:ascii="Times New Roman" w:hAnsi="Times New Roman" w:cs="Times New Roman"/>
                                <w:i w:val="0"/>
                                <w:color w:val="auto"/>
                                <w:sz w:val="22"/>
                                <w:szCs w:val="22"/>
                              </w:rPr>
                              <w:t xml:space="preserve"> i</w:t>
                            </w:r>
                            <w:r w:rsidR="008E471C">
                              <w:rPr>
                                <w:rFonts w:ascii="Times New Roman" w:hAnsi="Times New Roman" w:cs="Times New Roman"/>
                                <w:i w:val="0"/>
                                <w:color w:val="auto"/>
                                <w:sz w:val="22"/>
                                <w:szCs w:val="22"/>
                              </w:rPr>
                              <w:t xml:space="preserve">ndicating expression in the striatum (STR), hindbrain (HB), hippocampus (HPC), cerebellum (CER), </w:t>
                            </w:r>
                            <w:r w:rsidR="00503CB6">
                              <w:rPr>
                                <w:rFonts w:ascii="Times New Roman" w:hAnsi="Times New Roman" w:cs="Times New Roman"/>
                                <w:i w:val="0"/>
                                <w:color w:val="auto"/>
                                <w:sz w:val="22"/>
                                <w:szCs w:val="22"/>
                              </w:rPr>
                              <w:t>and the cortex</w:t>
                            </w:r>
                            <w:r w:rsidR="008E471C">
                              <w:rPr>
                                <w:rFonts w:ascii="Times New Roman" w:hAnsi="Times New Roman" w:cs="Times New Roman"/>
                                <w:i w:val="0"/>
                                <w:color w:val="auto"/>
                                <w:sz w:val="22"/>
                                <w:szCs w:val="22"/>
                              </w:rPr>
                              <w:t xml:space="preserve"> (CTX)</w:t>
                            </w:r>
                            <w:r w:rsidR="009405D3">
                              <w:rPr>
                                <w:rFonts w:ascii="Times New Roman" w:hAnsi="Times New Roman" w:cs="Times New Roman"/>
                                <w:i w:val="0"/>
                                <w:color w:val="auto"/>
                                <w:sz w:val="22"/>
                                <w:szCs w:val="22"/>
                              </w:rPr>
                              <w:t>. (</w:t>
                            </w:r>
                            <w:proofErr w:type="gramStart"/>
                            <w:r w:rsidR="009405D3">
                              <w:rPr>
                                <w:rFonts w:ascii="Times New Roman" w:hAnsi="Times New Roman" w:cs="Times New Roman"/>
                                <w:i w:val="0"/>
                                <w:color w:val="auto"/>
                                <w:sz w:val="22"/>
                                <w:szCs w:val="22"/>
                              </w:rPr>
                              <w:t>from</w:t>
                            </w:r>
                            <w:proofErr w:type="gramEnd"/>
                            <w:r w:rsidR="009405D3">
                              <w:rPr>
                                <w:rFonts w:ascii="Times New Roman" w:hAnsi="Times New Roman" w:cs="Times New Roman"/>
                                <w:i w:val="0"/>
                                <w:color w:val="auto"/>
                                <w:sz w:val="22"/>
                                <w:szCs w:val="22"/>
                              </w:rPr>
                              <w:t xml:space="preserve"> Ref. 13</w:t>
                            </w:r>
                            <w:r w:rsidR="00503CB6">
                              <w:rPr>
                                <w:rFonts w:ascii="Times New Roman" w:hAnsi="Times New Roman" w:cs="Times New Roman"/>
                                <w:i w:val="0"/>
                                <w:color w:val="auto"/>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4A19B" id="Text Box 8" o:spid="_x0000_s1029" type="#_x0000_t202" style="position:absolute;left:0;text-align:left;margin-left:291.75pt;margin-top:112pt;width:243.75pt;height:5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" stroked="f">
                <v:textbox inset="0,0,0,0">
                  <w:txbxContent>
                    <w:p w:rsidR="00612760" w:rsidRPr="00503CB6" w:rsidRDefault="00612760" w:rsidP="004F2047">
                      <w:pPr>
                        <w:pStyle w:val="Caption"/>
                        <w:rPr>
                          <w:rFonts w:ascii="Times New Roman" w:hAnsi="Times New Roman" w:cs="Times New Roman"/>
                          <w:i w:val="0"/>
                          <w:noProof/>
                          <w:color w:val="auto"/>
                          <w:sz w:val="22"/>
                          <w:szCs w:val="22"/>
                        </w:rPr>
                      </w:pPr>
                      <w:r w:rsidRPr="004F2047">
                        <w:rPr>
                          <w:rFonts w:ascii="Times New Roman" w:hAnsi="Times New Roman" w:cs="Times New Roman"/>
                          <w:b/>
                          <w:i w:val="0"/>
                          <w:color w:val="auto"/>
                          <w:sz w:val="22"/>
                          <w:szCs w:val="22"/>
                        </w:rPr>
                        <w:t>Figure 4</w:t>
                      </w:r>
                      <w:r w:rsidR="00B04DC6">
                        <w:rPr>
                          <w:rFonts w:ascii="Times New Roman" w:hAnsi="Times New Roman" w:cs="Times New Roman"/>
                          <w:b/>
                          <w:i w:val="0"/>
                          <w:color w:val="auto"/>
                          <w:sz w:val="22"/>
                          <w:szCs w:val="22"/>
                        </w:rPr>
                        <w:t>.</w:t>
                      </w:r>
                      <w:r w:rsidR="00503CB6">
                        <w:rPr>
                          <w:rFonts w:ascii="Times New Roman" w:hAnsi="Times New Roman" w:cs="Times New Roman"/>
                          <w:i w:val="0"/>
                          <w:color w:val="auto"/>
                          <w:sz w:val="22"/>
                          <w:szCs w:val="22"/>
                        </w:rPr>
                        <w:t xml:space="preserve"> Western blot analysis of </w:t>
                      </w:r>
                      <w:proofErr w:type="spellStart"/>
                      <w:r w:rsidR="00503CB6">
                        <w:rPr>
                          <w:rFonts w:ascii="Times New Roman" w:hAnsi="Times New Roman" w:cs="Times New Roman"/>
                          <w:i w:val="0"/>
                          <w:color w:val="auto"/>
                          <w:sz w:val="22"/>
                          <w:szCs w:val="22"/>
                        </w:rPr>
                        <w:t>myospryn</w:t>
                      </w:r>
                      <w:proofErr w:type="spellEnd"/>
                      <w:r w:rsidR="00503CB6">
                        <w:rPr>
                          <w:rFonts w:ascii="Times New Roman" w:hAnsi="Times New Roman" w:cs="Times New Roman"/>
                          <w:i w:val="0"/>
                          <w:color w:val="auto"/>
                          <w:sz w:val="22"/>
                          <w:szCs w:val="22"/>
                        </w:rPr>
                        <w:t xml:space="preserve"> and </w:t>
                      </w:r>
                      <w:proofErr w:type="spellStart"/>
                      <w:r w:rsidR="00503CB6">
                        <w:rPr>
                          <w:rFonts w:ascii="Times New Roman" w:hAnsi="Times New Roman" w:cs="Times New Roman"/>
                          <w:i w:val="0"/>
                          <w:color w:val="auto"/>
                          <w:sz w:val="22"/>
                          <w:szCs w:val="22"/>
                        </w:rPr>
                        <w:t>desmin</w:t>
                      </w:r>
                      <w:proofErr w:type="spellEnd"/>
                      <w:r w:rsidR="00503CB6">
                        <w:rPr>
                          <w:rFonts w:ascii="Times New Roman" w:hAnsi="Times New Roman" w:cs="Times New Roman"/>
                          <w:i w:val="0"/>
                          <w:color w:val="auto"/>
                          <w:sz w:val="22"/>
                          <w:szCs w:val="22"/>
                        </w:rPr>
                        <w:t xml:space="preserve"> i</w:t>
                      </w:r>
                      <w:r w:rsidR="008E471C">
                        <w:rPr>
                          <w:rFonts w:ascii="Times New Roman" w:hAnsi="Times New Roman" w:cs="Times New Roman"/>
                          <w:i w:val="0"/>
                          <w:color w:val="auto"/>
                          <w:sz w:val="22"/>
                          <w:szCs w:val="22"/>
                        </w:rPr>
                        <w:t xml:space="preserve">ndicating expression in the striatum (STR), hindbrain (HB), hippocampus (HPC), cerebellum (CER), </w:t>
                      </w:r>
                      <w:r w:rsidR="00503CB6">
                        <w:rPr>
                          <w:rFonts w:ascii="Times New Roman" w:hAnsi="Times New Roman" w:cs="Times New Roman"/>
                          <w:i w:val="0"/>
                          <w:color w:val="auto"/>
                          <w:sz w:val="22"/>
                          <w:szCs w:val="22"/>
                        </w:rPr>
                        <w:t>and the cortex</w:t>
                      </w:r>
                      <w:r w:rsidR="008E471C">
                        <w:rPr>
                          <w:rFonts w:ascii="Times New Roman" w:hAnsi="Times New Roman" w:cs="Times New Roman"/>
                          <w:i w:val="0"/>
                          <w:color w:val="auto"/>
                          <w:sz w:val="22"/>
                          <w:szCs w:val="22"/>
                        </w:rPr>
                        <w:t xml:space="preserve"> (CTX)</w:t>
                      </w:r>
                      <w:r w:rsidR="009405D3">
                        <w:rPr>
                          <w:rFonts w:ascii="Times New Roman" w:hAnsi="Times New Roman" w:cs="Times New Roman"/>
                          <w:i w:val="0"/>
                          <w:color w:val="auto"/>
                          <w:sz w:val="22"/>
                          <w:szCs w:val="22"/>
                        </w:rPr>
                        <w:t>. (</w:t>
                      </w:r>
                      <w:proofErr w:type="gramStart"/>
                      <w:r w:rsidR="009405D3">
                        <w:rPr>
                          <w:rFonts w:ascii="Times New Roman" w:hAnsi="Times New Roman" w:cs="Times New Roman"/>
                          <w:i w:val="0"/>
                          <w:color w:val="auto"/>
                          <w:sz w:val="22"/>
                          <w:szCs w:val="22"/>
                        </w:rPr>
                        <w:t>from</w:t>
                      </w:r>
                      <w:proofErr w:type="gramEnd"/>
                      <w:r w:rsidR="009405D3">
                        <w:rPr>
                          <w:rFonts w:ascii="Times New Roman" w:hAnsi="Times New Roman" w:cs="Times New Roman"/>
                          <w:i w:val="0"/>
                          <w:color w:val="auto"/>
                          <w:sz w:val="22"/>
                          <w:szCs w:val="22"/>
                        </w:rPr>
                        <w:t xml:space="preserve"> Ref. 13</w:t>
                      </w:r>
                      <w:r w:rsidR="00503CB6">
                        <w:rPr>
                          <w:rFonts w:ascii="Times New Roman" w:hAnsi="Times New Roman" w:cs="Times New Roman"/>
                          <w:i w:val="0"/>
                          <w:color w:val="auto"/>
                          <w:sz w:val="22"/>
                          <w:szCs w:val="22"/>
                        </w:rPr>
                        <w:t>).</w:t>
                      </w:r>
                    </w:p>
                  </w:txbxContent>
                </v:textbox>
                <w10:wrap type="square"/>
              </v:shape>
            </w:pict>
          </mc:Fallback>
        </mc:AlternateContent>
      </w:r>
      <w:r w:rsidR="00952B58">
        <w:rPr>
          <w:rStyle w:val="st"/>
          <w:rFonts w:ascii="Times New Roman" w:hAnsi="Times New Roman" w:cs="Times New Roman"/>
          <w:sz w:val="24"/>
          <w:szCs w:val="24"/>
        </w:rPr>
        <w:t xml:space="preserve">Disruption of neuronal development is linked to the </w:t>
      </w:r>
      <w:r w:rsidR="00085FA4">
        <w:rPr>
          <w:rStyle w:val="st"/>
          <w:rFonts w:ascii="Times New Roman" w:hAnsi="Times New Roman" w:cs="Times New Roman"/>
          <w:sz w:val="24"/>
          <w:szCs w:val="24"/>
        </w:rPr>
        <w:t>development</w:t>
      </w:r>
      <w:r w:rsidR="00952B58">
        <w:rPr>
          <w:rStyle w:val="st"/>
          <w:rFonts w:ascii="Times New Roman" w:hAnsi="Times New Roman" w:cs="Times New Roman"/>
          <w:sz w:val="24"/>
          <w:szCs w:val="24"/>
        </w:rPr>
        <w:t xml:space="preserve"> of schizophr</w:t>
      </w:r>
      <w:r w:rsidR="00EE0ABD">
        <w:rPr>
          <w:rStyle w:val="st"/>
          <w:rFonts w:ascii="Times New Roman" w:hAnsi="Times New Roman" w:cs="Times New Roman"/>
          <w:sz w:val="24"/>
          <w:szCs w:val="24"/>
        </w:rPr>
        <w:t>enia</w:t>
      </w:r>
      <w:r w:rsidR="00EE0ABD">
        <w:rPr>
          <w:rStyle w:val="st"/>
          <w:rFonts w:ascii="Times New Roman" w:hAnsi="Times New Roman" w:cs="Times New Roman"/>
          <w:sz w:val="24"/>
          <w:szCs w:val="24"/>
          <w:vertAlign w:val="superscript"/>
        </w:rPr>
        <w:t>1</w:t>
      </w:r>
      <w:r w:rsidR="009405D3">
        <w:rPr>
          <w:rStyle w:val="st"/>
          <w:rFonts w:ascii="Times New Roman" w:hAnsi="Times New Roman" w:cs="Times New Roman"/>
          <w:sz w:val="24"/>
          <w:szCs w:val="24"/>
          <w:vertAlign w:val="superscript"/>
        </w:rPr>
        <w:t>6</w:t>
      </w:r>
      <w:r w:rsidR="00EE0ABD">
        <w:rPr>
          <w:rStyle w:val="st"/>
          <w:rFonts w:ascii="Times New Roman" w:hAnsi="Times New Roman" w:cs="Times New Roman"/>
          <w:sz w:val="24"/>
          <w:szCs w:val="24"/>
          <w:vertAlign w:val="superscript"/>
        </w:rPr>
        <w:t xml:space="preserve"> 1</w:t>
      </w:r>
      <w:r w:rsidR="009405D3">
        <w:rPr>
          <w:rStyle w:val="st"/>
          <w:rFonts w:ascii="Times New Roman" w:hAnsi="Times New Roman" w:cs="Times New Roman"/>
          <w:sz w:val="24"/>
          <w:szCs w:val="24"/>
          <w:vertAlign w:val="superscript"/>
        </w:rPr>
        <w:t>7</w:t>
      </w:r>
      <w:r w:rsidR="001E650E">
        <w:rPr>
          <w:rStyle w:val="st"/>
          <w:rFonts w:ascii="Times New Roman" w:hAnsi="Times New Roman" w:cs="Times New Roman"/>
          <w:sz w:val="24"/>
          <w:szCs w:val="24"/>
        </w:rPr>
        <w:t xml:space="preserve"> and dysbindin appears to play a role in such a process</w:t>
      </w:r>
      <w:r w:rsidR="00F3464F">
        <w:rPr>
          <w:rStyle w:val="st"/>
          <w:rFonts w:ascii="Times New Roman" w:hAnsi="Times New Roman" w:cs="Times New Roman"/>
          <w:sz w:val="24"/>
          <w:szCs w:val="24"/>
        </w:rPr>
        <w:t>.</w:t>
      </w:r>
      <w:r w:rsidR="001E650E">
        <w:rPr>
          <w:rStyle w:val="st"/>
          <w:rFonts w:ascii="Times New Roman" w:hAnsi="Times New Roman" w:cs="Times New Roman"/>
          <w:sz w:val="24"/>
          <w:szCs w:val="24"/>
        </w:rPr>
        <w:t xml:space="preserve"> </w:t>
      </w:r>
      <w:r w:rsidR="009557D0">
        <w:rPr>
          <w:rStyle w:val="st"/>
          <w:rFonts w:ascii="Times New Roman" w:hAnsi="Times New Roman" w:cs="Times New Roman"/>
          <w:sz w:val="24"/>
          <w:szCs w:val="24"/>
        </w:rPr>
        <w:t xml:space="preserve">It seems that </w:t>
      </w:r>
      <w:proofErr w:type="spellStart"/>
      <w:r w:rsidR="009557D0">
        <w:rPr>
          <w:rStyle w:val="st"/>
          <w:rFonts w:ascii="Times New Roman" w:hAnsi="Times New Roman" w:cs="Times New Roman"/>
          <w:sz w:val="24"/>
          <w:szCs w:val="24"/>
        </w:rPr>
        <w:t>desmin</w:t>
      </w:r>
      <w:proofErr w:type="spellEnd"/>
      <w:r w:rsidR="009557D0">
        <w:rPr>
          <w:rStyle w:val="st"/>
          <w:rFonts w:ascii="Times New Roman" w:hAnsi="Times New Roman" w:cs="Times New Roman"/>
          <w:sz w:val="24"/>
          <w:szCs w:val="24"/>
        </w:rPr>
        <w:t xml:space="preserve"> can only </w:t>
      </w:r>
      <w:proofErr w:type="spellStart"/>
      <w:r w:rsidR="009557D0">
        <w:rPr>
          <w:rStyle w:val="st"/>
          <w:rFonts w:ascii="Times New Roman" w:hAnsi="Times New Roman" w:cs="Times New Roman"/>
          <w:sz w:val="24"/>
          <w:szCs w:val="24"/>
        </w:rPr>
        <w:t>coimmunoprecipitate</w:t>
      </w:r>
      <w:proofErr w:type="spellEnd"/>
      <w:r w:rsidR="009557D0">
        <w:rPr>
          <w:rStyle w:val="st"/>
          <w:rFonts w:ascii="Times New Roman" w:hAnsi="Times New Roman" w:cs="Times New Roman"/>
          <w:sz w:val="24"/>
          <w:szCs w:val="24"/>
        </w:rPr>
        <w:t xml:space="preserve"> with dysbindin through myospryn</w:t>
      </w:r>
      <w:r w:rsidR="009557D0">
        <w:rPr>
          <w:rStyle w:val="st"/>
          <w:rFonts w:ascii="Times New Roman" w:hAnsi="Times New Roman" w:cs="Times New Roman"/>
          <w:sz w:val="24"/>
          <w:szCs w:val="24"/>
          <w:vertAlign w:val="superscript"/>
        </w:rPr>
        <w:t>1</w:t>
      </w:r>
      <w:r w:rsidR="002B7A99">
        <w:rPr>
          <w:rStyle w:val="st"/>
          <w:rFonts w:ascii="Times New Roman" w:hAnsi="Times New Roman" w:cs="Times New Roman"/>
          <w:sz w:val="24"/>
          <w:szCs w:val="24"/>
          <w:vertAlign w:val="superscript"/>
        </w:rPr>
        <w:t>4</w:t>
      </w:r>
      <w:r w:rsidR="009557D0">
        <w:rPr>
          <w:rStyle w:val="st"/>
          <w:rFonts w:ascii="Times New Roman" w:hAnsi="Times New Roman" w:cs="Times New Roman"/>
          <w:sz w:val="24"/>
          <w:szCs w:val="24"/>
        </w:rPr>
        <w:t xml:space="preserve">. Considering the potential significance of this interaction, </w:t>
      </w:r>
      <w:r w:rsidR="00F3464F">
        <w:rPr>
          <w:rStyle w:val="st"/>
          <w:rFonts w:ascii="Times New Roman" w:hAnsi="Times New Roman" w:cs="Times New Roman"/>
          <w:sz w:val="24"/>
          <w:szCs w:val="24"/>
        </w:rPr>
        <w:t xml:space="preserve">performing a knockout </w:t>
      </w:r>
      <w:r w:rsidR="008A54DF">
        <w:rPr>
          <w:rStyle w:val="st"/>
          <w:rFonts w:ascii="Times New Roman" w:hAnsi="Times New Roman" w:cs="Times New Roman"/>
          <w:sz w:val="24"/>
          <w:szCs w:val="24"/>
        </w:rPr>
        <w:t xml:space="preserve">of </w:t>
      </w:r>
      <w:proofErr w:type="spellStart"/>
      <w:r w:rsidR="008A54DF">
        <w:rPr>
          <w:rStyle w:val="st"/>
          <w:rFonts w:ascii="Times New Roman" w:hAnsi="Times New Roman" w:cs="Times New Roman"/>
          <w:sz w:val="24"/>
          <w:szCs w:val="24"/>
        </w:rPr>
        <w:t>myospryn</w:t>
      </w:r>
      <w:proofErr w:type="spellEnd"/>
      <w:r w:rsidR="008A54DF">
        <w:rPr>
          <w:rStyle w:val="st"/>
          <w:rFonts w:ascii="Times New Roman" w:hAnsi="Times New Roman" w:cs="Times New Roman"/>
          <w:sz w:val="24"/>
          <w:szCs w:val="24"/>
        </w:rPr>
        <w:t xml:space="preserve"> </w:t>
      </w:r>
      <w:r w:rsidR="00F3464F">
        <w:rPr>
          <w:rStyle w:val="st"/>
          <w:rFonts w:ascii="Times New Roman" w:hAnsi="Times New Roman" w:cs="Times New Roman"/>
          <w:sz w:val="24"/>
          <w:szCs w:val="24"/>
        </w:rPr>
        <w:t>through a CRISPR/Cas9 protocol</w:t>
      </w:r>
      <w:r w:rsidR="008A54DF">
        <w:rPr>
          <w:rStyle w:val="st"/>
          <w:rFonts w:ascii="Times New Roman" w:hAnsi="Times New Roman" w:cs="Times New Roman"/>
          <w:sz w:val="24"/>
          <w:szCs w:val="24"/>
        </w:rPr>
        <w:t xml:space="preserve"> may provide valuable information for this investigation. </w:t>
      </w:r>
      <w:r w:rsidR="00F3464F">
        <w:rPr>
          <w:rStyle w:val="st"/>
          <w:rFonts w:ascii="Times New Roman" w:hAnsi="Times New Roman" w:cs="Times New Roman"/>
          <w:sz w:val="24"/>
          <w:szCs w:val="24"/>
        </w:rPr>
        <w:t xml:space="preserve"> </w:t>
      </w:r>
      <w:r w:rsidR="00085FA4">
        <w:rPr>
          <w:rStyle w:val="st"/>
          <w:rFonts w:ascii="Times New Roman" w:hAnsi="Times New Roman" w:cs="Times New Roman"/>
          <w:sz w:val="24"/>
          <w:szCs w:val="24"/>
        </w:rPr>
        <w:t xml:space="preserve"> </w:t>
      </w:r>
    </w:p>
    <w:p w:rsidR="00FC4225" w:rsidRDefault="00FC4225" w:rsidP="00914998">
      <w:pPr>
        <w:rPr>
          <w:rFonts w:ascii="Times New Roman" w:hAnsi="Times New Roman" w:cs="Times New Roman"/>
          <w:sz w:val="24"/>
          <w:szCs w:val="24"/>
        </w:rPr>
      </w:pPr>
    </w:p>
    <w:p w:rsidR="00CC0318" w:rsidRDefault="009B3713" w:rsidP="00914998">
      <w:pPr>
        <w:rPr>
          <w:rFonts w:ascii="Times New Roman" w:hAnsi="Times New Roman" w:cs="Times New Roman"/>
          <w:sz w:val="24"/>
          <w:szCs w:val="24"/>
        </w:rPr>
      </w:pPr>
      <w:r>
        <w:rPr>
          <w:rFonts w:ascii="Times New Roman" w:hAnsi="Times New Roman" w:cs="Times New Roman"/>
          <w:b/>
          <w:sz w:val="24"/>
          <w:szCs w:val="24"/>
        </w:rPr>
        <w:t>II.</w:t>
      </w:r>
      <w:r w:rsidR="0094330E">
        <w:rPr>
          <w:rFonts w:ascii="Times New Roman" w:hAnsi="Times New Roman" w:cs="Times New Roman"/>
          <w:b/>
          <w:sz w:val="24"/>
          <w:szCs w:val="24"/>
        </w:rPr>
        <w:t xml:space="preserve"> </w:t>
      </w:r>
      <w:r w:rsidR="002C0A3B">
        <w:rPr>
          <w:rFonts w:ascii="Times New Roman" w:hAnsi="Times New Roman" w:cs="Times New Roman"/>
          <w:b/>
          <w:sz w:val="24"/>
          <w:szCs w:val="24"/>
        </w:rPr>
        <w:t>Experiment</w:t>
      </w:r>
    </w:p>
    <w:p w:rsidR="00CC0318" w:rsidRPr="00CC0318" w:rsidRDefault="00CC0318" w:rsidP="00914998">
      <w:pPr>
        <w:rPr>
          <w:rFonts w:ascii="Times New Roman" w:hAnsi="Times New Roman" w:cs="Times New Roman"/>
          <w:sz w:val="24"/>
          <w:szCs w:val="24"/>
        </w:rPr>
      </w:pPr>
      <w:r>
        <w:rPr>
          <w:rFonts w:ascii="Times New Roman" w:hAnsi="Times New Roman" w:cs="Times New Roman"/>
          <w:sz w:val="24"/>
          <w:szCs w:val="24"/>
        </w:rPr>
        <w:tab/>
        <w:t xml:space="preserve">The purpose of this experiment is to </w:t>
      </w:r>
      <w:r w:rsidR="008A54DF">
        <w:rPr>
          <w:rFonts w:ascii="Times New Roman" w:hAnsi="Times New Roman" w:cs="Times New Roman"/>
          <w:sz w:val="24"/>
          <w:szCs w:val="24"/>
        </w:rPr>
        <w:t xml:space="preserve">identify </w:t>
      </w:r>
      <w:r w:rsidR="007475F4">
        <w:rPr>
          <w:rFonts w:ascii="Times New Roman" w:hAnsi="Times New Roman" w:cs="Times New Roman"/>
          <w:sz w:val="24"/>
          <w:szCs w:val="24"/>
        </w:rPr>
        <w:t>whether</w:t>
      </w:r>
      <w:r w:rsidR="008A54DF">
        <w:rPr>
          <w:rFonts w:ascii="Times New Roman" w:hAnsi="Times New Roman" w:cs="Times New Roman"/>
          <w:sz w:val="24"/>
          <w:szCs w:val="24"/>
        </w:rPr>
        <w:t xml:space="preserve"> and how </w:t>
      </w:r>
      <w:proofErr w:type="spellStart"/>
      <w:r w:rsidR="008A54DF">
        <w:rPr>
          <w:rFonts w:ascii="Times New Roman" w:hAnsi="Times New Roman" w:cs="Times New Roman"/>
          <w:sz w:val="24"/>
          <w:szCs w:val="24"/>
        </w:rPr>
        <w:t>myospryn</w:t>
      </w:r>
      <w:proofErr w:type="spellEnd"/>
      <w:r w:rsidR="008A54DF">
        <w:rPr>
          <w:rFonts w:ascii="Times New Roman" w:hAnsi="Times New Roman" w:cs="Times New Roman"/>
          <w:sz w:val="24"/>
          <w:szCs w:val="24"/>
        </w:rPr>
        <w:t xml:space="preserve"> could affect neuronal development</w:t>
      </w:r>
      <w:r w:rsidR="002C2A6A">
        <w:rPr>
          <w:rFonts w:ascii="Times New Roman" w:hAnsi="Times New Roman" w:cs="Times New Roman"/>
          <w:sz w:val="24"/>
          <w:szCs w:val="24"/>
        </w:rPr>
        <w:t xml:space="preserve">. </w:t>
      </w:r>
      <w:r w:rsidR="008A54DF">
        <w:rPr>
          <w:rFonts w:ascii="Times New Roman" w:hAnsi="Times New Roman" w:cs="Times New Roman"/>
          <w:sz w:val="24"/>
          <w:szCs w:val="24"/>
        </w:rPr>
        <w:t xml:space="preserve">In order to do this, CMYA5 will be </w:t>
      </w:r>
      <w:r w:rsidR="0091374B">
        <w:rPr>
          <w:rFonts w:ascii="Times New Roman" w:hAnsi="Times New Roman" w:cs="Times New Roman"/>
          <w:sz w:val="24"/>
          <w:szCs w:val="24"/>
        </w:rPr>
        <w:t xml:space="preserve">knocked out </w:t>
      </w:r>
      <w:r w:rsidR="008A54DF">
        <w:rPr>
          <w:rFonts w:ascii="Times New Roman" w:hAnsi="Times New Roman" w:cs="Times New Roman"/>
          <w:sz w:val="24"/>
          <w:szCs w:val="24"/>
        </w:rPr>
        <w:t xml:space="preserve">in mice so that </w:t>
      </w:r>
      <w:r w:rsidR="000318E7">
        <w:rPr>
          <w:rFonts w:ascii="Times New Roman" w:hAnsi="Times New Roman" w:cs="Times New Roman"/>
          <w:sz w:val="24"/>
          <w:szCs w:val="24"/>
        </w:rPr>
        <w:t>neurite</w:t>
      </w:r>
      <w:r w:rsidR="004B1094">
        <w:rPr>
          <w:rFonts w:ascii="Times New Roman" w:hAnsi="Times New Roman" w:cs="Times New Roman"/>
          <w:sz w:val="24"/>
          <w:szCs w:val="24"/>
        </w:rPr>
        <w:t xml:space="preserve"> outgrowth seen in the </w:t>
      </w:r>
      <w:r w:rsidR="000318E7">
        <w:rPr>
          <w:rFonts w:ascii="Times New Roman" w:hAnsi="Times New Roman" w:cs="Times New Roman"/>
          <w:sz w:val="24"/>
          <w:szCs w:val="24"/>
        </w:rPr>
        <w:t>c</w:t>
      </w:r>
      <w:r w:rsidR="000F20CC">
        <w:rPr>
          <w:rFonts w:ascii="Times New Roman" w:hAnsi="Times New Roman" w:cs="Times New Roman"/>
          <w:sz w:val="24"/>
          <w:szCs w:val="24"/>
        </w:rPr>
        <w:t>e</w:t>
      </w:r>
      <w:r w:rsidR="000318E7">
        <w:rPr>
          <w:rFonts w:ascii="Times New Roman" w:hAnsi="Times New Roman" w:cs="Times New Roman"/>
          <w:sz w:val="24"/>
          <w:szCs w:val="24"/>
        </w:rPr>
        <w:t>lls</w:t>
      </w:r>
      <w:r w:rsidR="004B1094">
        <w:rPr>
          <w:rFonts w:ascii="Times New Roman" w:hAnsi="Times New Roman" w:cs="Times New Roman"/>
          <w:sz w:val="24"/>
          <w:szCs w:val="24"/>
        </w:rPr>
        <w:t xml:space="preserve"> </w:t>
      </w:r>
      <w:r w:rsidR="008A54DF">
        <w:rPr>
          <w:rFonts w:ascii="Times New Roman" w:hAnsi="Times New Roman" w:cs="Times New Roman"/>
          <w:sz w:val="24"/>
          <w:szCs w:val="24"/>
        </w:rPr>
        <w:t>of</w:t>
      </w:r>
      <w:r w:rsidR="004B1094">
        <w:rPr>
          <w:rFonts w:ascii="Times New Roman" w:hAnsi="Times New Roman" w:cs="Times New Roman"/>
          <w:sz w:val="24"/>
          <w:szCs w:val="24"/>
        </w:rPr>
        <w:t xml:space="preserve"> </w:t>
      </w:r>
      <w:r w:rsidR="008A54DF">
        <w:rPr>
          <w:rFonts w:ascii="Times New Roman" w:hAnsi="Times New Roman" w:cs="Times New Roman"/>
          <w:sz w:val="24"/>
          <w:szCs w:val="24"/>
        </w:rPr>
        <w:t>knockout mice could be compared to what is seen in wild type</w:t>
      </w:r>
      <w:r w:rsidR="004B1094">
        <w:rPr>
          <w:rFonts w:ascii="Times New Roman" w:hAnsi="Times New Roman" w:cs="Times New Roman"/>
          <w:sz w:val="24"/>
          <w:szCs w:val="24"/>
        </w:rPr>
        <w:t xml:space="preserve"> mice</w:t>
      </w:r>
      <w:r>
        <w:rPr>
          <w:rFonts w:ascii="Times New Roman" w:hAnsi="Times New Roman" w:cs="Times New Roman"/>
          <w:sz w:val="24"/>
          <w:szCs w:val="24"/>
        </w:rPr>
        <w:t>.</w:t>
      </w:r>
      <w:r w:rsidR="002C2A6A">
        <w:rPr>
          <w:rFonts w:ascii="Times New Roman" w:hAnsi="Times New Roman" w:cs="Times New Roman"/>
          <w:sz w:val="24"/>
          <w:szCs w:val="24"/>
        </w:rPr>
        <w:t xml:space="preserve"> </w:t>
      </w:r>
      <w:r w:rsidR="008A54DF">
        <w:rPr>
          <w:rFonts w:ascii="Times New Roman" w:hAnsi="Times New Roman" w:cs="Times New Roman"/>
          <w:sz w:val="24"/>
          <w:szCs w:val="24"/>
        </w:rPr>
        <w:t>The knockout will be performed through the CRISPR/Cas9 protocol</w:t>
      </w:r>
      <w:r w:rsidR="003C723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A48BB">
        <w:rPr>
          <w:rFonts w:ascii="Times New Roman" w:hAnsi="Times New Roman" w:cs="Times New Roman"/>
          <w:sz w:val="24"/>
          <w:szCs w:val="24"/>
        </w:rPr>
        <w:t>hypothe</w:t>
      </w:r>
      <w:r w:rsidR="0013630F">
        <w:rPr>
          <w:rFonts w:ascii="Times New Roman" w:hAnsi="Times New Roman" w:cs="Times New Roman"/>
          <w:sz w:val="24"/>
          <w:szCs w:val="24"/>
        </w:rPr>
        <w:t xml:space="preserve">sized results from this experiment would suggest that </w:t>
      </w:r>
      <w:proofErr w:type="spellStart"/>
      <w:r w:rsidR="008A54DF">
        <w:rPr>
          <w:rFonts w:ascii="Times New Roman" w:hAnsi="Times New Roman" w:cs="Times New Roman"/>
          <w:sz w:val="24"/>
          <w:szCs w:val="24"/>
        </w:rPr>
        <w:t>myospryn</w:t>
      </w:r>
      <w:proofErr w:type="spellEnd"/>
      <w:r w:rsidR="008A54DF">
        <w:rPr>
          <w:rFonts w:ascii="Times New Roman" w:hAnsi="Times New Roman" w:cs="Times New Roman"/>
          <w:sz w:val="24"/>
          <w:szCs w:val="24"/>
        </w:rPr>
        <w:t xml:space="preserve"> plays a significant role in how the neural systems of mice develop.</w:t>
      </w:r>
    </w:p>
    <w:p w:rsidR="00CC0318" w:rsidRDefault="00CC0318" w:rsidP="00914998">
      <w:pPr>
        <w:rPr>
          <w:rFonts w:ascii="Times New Roman" w:hAnsi="Times New Roman" w:cs="Times New Roman"/>
          <w:b/>
          <w:sz w:val="24"/>
          <w:szCs w:val="24"/>
        </w:rPr>
      </w:pPr>
    </w:p>
    <w:p w:rsidR="009C42DF" w:rsidRDefault="009C42DF" w:rsidP="00914998">
      <w:pPr>
        <w:rPr>
          <w:rFonts w:ascii="Times New Roman" w:hAnsi="Times New Roman" w:cs="Times New Roman"/>
          <w:sz w:val="24"/>
          <w:szCs w:val="24"/>
        </w:rPr>
      </w:pPr>
      <w:r>
        <w:rPr>
          <w:rFonts w:ascii="Times New Roman" w:hAnsi="Times New Roman" w:cs="Times New Roman"/>
          <w:sz w:val="24"/>
          <w:szCs w:val="24"/>
        </w:rPr>
        <w:t xml:space="preserve">II.A. </w:t>
      </w:r>
      <w:proofErr w:type="gramStart"/>
      <w:r w:rsidR="008A54DF">
        <w:rPr>
          <w:rFonts w:ascii="Times New Roman" w:hAnsi="Times New Roman" w:cs="Times New Roman"/>
          <w:sz w:val="24"/>
          <w:szCs w:val="24"/>
          <w:u w:val="single"/>
        </w:rPr>
        <w:t>What</w:t>
      </w:r>
      <w:proofErr w:type="gramEnd"/>
      <w:r w:rsidR="008A54DF">
        <w:rPr>
          <w:rFonts w:ascii="Times New Roman" w:hAnsi="Times New Roman" w:cs="Times New Roman"/>
          <w:sz w:val="24"/>
          <w:szCs w:val="24"/>
          <w:u w:val="single"/>
        </w:rPr>
        <w:t xml:space="preserve"> is CRISPR</w:t>
      </w:r>
      <w:r w:rsidR="006A1408">
        <w:rPr>
          <w:rFonts w:ascii="Times New Roman" w:hAnsi="Times New Roman" w:cs="Times New Roman"/>
          <w:sz w:val="24"/>
          <w:szCs w:val="24"/>
          <w:u w:val="single"/>
        </w:rPr>
        <w:t>/Cas9</w:t>
      </w:r>
      <w:r w:rsidR="008A54DF">
        <w:rPr>
          <w:rFonts w:ascii="Times New Roman" w:hAnsi="Times New Roman" w:cs="Times New Roman"/>
          <w:sz w:val="24"/>
          <w:szCs w:val="24"/>
          <w:u w:val="single"/>
        </w:rPr>
        <w:t>?</w:t>
      </w:r>
    </w:p>
    <w:p w:rsidR="009C42DF" w:rsidRDefault="009C42DF" w:rsidP="008A54DF">
      <w:pPr>
        <w:rPr>
          <w:rFonts w:ascii="Times New Roman" w:hAnsi="Times New Roman" w:cs="Times New Roman"/>
          <w:sz w:val="24"/>
          <w:szCs w:val="24"/>
        </w:rPr>
      </w:pPr>
      <w:r>
        <w:rPr>
          <w:rFonts w:ascii="Times New Roman" w:hAnsi="Times New Roman" w:cs="Times New Roman"/>
          <w:sz w:val="24"/>
          <w:szCs w:val="24"/>
        </w:rPr>
        <w:tab/>
      </w:r>
      <w:r w:rsidR="009557D0">
        <w:rPr>
          <w:rFonts w:ascii="Times New Roman" w:hAnsi="Times New Roman" w:cs="Times New Roman"/>
          <w:sz w:val="24"/>
          <w:szCs w:val="24"/>
        </w:rPr>
        <w:t>CRISP</w:t>
      </w:r>
      <w:r w:rsidR="00802CD5">
        <w:rPr>
          <w:rFonts w:ascii="Times New Roman" w:hAnsi="Times New Roman" w:cs="Times New Roman"/>
          <w:sz w:val="24"/>
          <w:szCs w:val="24"/>
        </w:rPr>
        <w:t>R</w:t>
      </w:r>
      <w:r w:rsidR="009557D0">
        <w:rPr>
          <w:rFonts w:ascii="Times New Roman" w:hAnsi="Times New Roman" w:cs="Times New Roman"/>
          <w:sz w:val="24"/>
          <w:szCs w:val="24"/>
        </w:rPr>
        <w:t xml:space="preserve">, or </w:t>
      </w:r>
      <w:r w:rsidR="006A1408">
        <w:rPr>
          <w:rFonts w:ascii="Times New Roman" w:hAnsi="Times New Roman" w:cs="Times New Roman"/>
          <w:sz w:val="24"/>
          <w:szCs w:val="24"/>
        </w:rPr>
        <w:t>clustered regularly interspersed short palindromic repeats, is a popular and efficient technique used to modify a targeted gene. The process involves the employment of the CRIS</w:t>
      </w:r>
      <w:r w:rsidR="009E79A6">
        <w:rPr>
          <w:rFonts w:ascii="Times New Roman" w:hAnsi="Times New Roman" w:cs="Times New Roman"/>
          <w:sz w:val="24"/>
          <w:szCs w:val="24"/>
        </w:rPr>
        <w:t>PR-associated protein 9 (Cas9), which</w:t>
      </w:r>
      <w:r w:rsidR="006A1408">
        <w:rPr>
          <w:rFonts w:ascii="Times New Roman" w:hAnsi="Times New Roman" w:cs="Times New Roman"/>
          <w:sz w:val="24"/>
          <w:szCs w:val="24"/>
        </w:rPr>
        <w:t xml:space="preserve"> induces a double stranded break in a specific target area that it </w:t>
      </w:r>
      <w:r w:rsidR="00370401">
        <w:rPr>
          <w:rFonts w:ascii="Times New Roman" w:hAnsi="Times New Roman" w:cs="Times New Roman"/>
          <w:sz w:val="24"/>
          <w:szCs w:val="24"/>
        </w:rPr>
        <w:t xml:space="preserve">is able to </w:t>
      </w:r>
      <w:r w:rsidR="006A1408">
        <w:rPr>
          <w:rFonts w:ascii="Times New Roman" w:hAnsi="Times New Roman" w:cs="Times New Roman"/>
          <w:sz w:val="24"/>
          <w:szCs w:val="24"/>
        </w:rPr>
        <w:t>identify through the use of a guide RNA</w:t>
      </w:r>
      <w:r w:rsidR="009405D3">
        <w:rPr>
          <w:rFonts w:ascii="Times New Roman" w:hAnsi="Times New Roman" w:cs="Times New Roman"/>
          <w:sz w:val="24"/>
          <w:szCs w:val="24"/>
          <w:vertAlign w:val="superscript"/>
        </w:rPr>
        <w:t>8</w:t>
      </w:r>
      <w:r w:rsidR="006A1408">
        <w:rPr>
          <w:rFonts w:ascii="Times New Roman" w:hAnsi="Times New Roman" w:cs="Times New Roman"/>
          <w:sz w:val="24"/>
          <w:szCs w:val="24"/>
        </w:rPr>
        <w:t>. The gRNA is an RNA sequence composed of two parts, the scaffold and the spacer (</w:t>
      </w:r>
      <w:r w:rsidR="007F1C50">
        <w:rPr>
          <w:rFonts w:ascii="Times New Roman" w:hAnsi="Times New Roman" w:cs="Times New Roman"/>
          <w:b/>
          <w:sz w:val="24"/>
          <w:szCs w:val="24"/>
        </w:rPr>
        <w:t>Fig. 5</w:t>
      </w:r>
      <w:r w:rsidR="006A1408">
        <w:rPr>
          <w:rFonts w:ascii="Times New Roman" w:hAnsi="Times New Roman" w:cs="Times New Roman"/>
          <w:sz w:val="24"/>
          <w:szCs w:val="24"/>
        </w:rPr>
        <w:t xml:space="preserve">). The scaffold is responsible for binding to the Cas9 protein </w:t>
      </w:r>
      <w:r w:rsidR="0091374B">
        <w:rPr>
          <w:rFonts w:ascii="Times New Roman" w:hAnsi="Times New Roman" w:cs="Times New Roman"/>
          <w:sz w:val="24"/>
          <w:szCs w:val="24"/>
        </w:rPr>
        <w:t xml:space="preserve">and </w:t>
      </w:r>
      <w:r w:rsidR="006A1408">
        <w:rPr>
          <w:rFonts w:ascii="Times New Roman" w:hAnsi="Times New Roman" w:cs="Times New Roman"/>
          <w:sz w:val="24"/>
          <w:szCs w:val="24"/>
        </w:rPr>
        <w:t>the spacer is what acts as the target identifier that leads Cas9 to the target gene</w:t>
      </w:r>
      <w:r w:rsidR="009405D3">
        <w:rPr>
          <w:rFonts w:ascii="Times New Roman" w:hAnsi="Times New Roman" w:cs="Times New Roman"/>
          <w:sz w:val="24"/>
          <w:szCs w:val="24"/>
          <w:vertAlign w:val="superscript"/>
        </w:rPr>
        <w:t>8</w:t>
      </w:r>
      <w:r w:rsidR="006A1408">
        <w:rPr>
          <w:rFonts w:ascii="Times New Roman" w:hAnsi="Times New Roman" w:cs="Times New Roman"/>
          <w:sz w:val="24"/>
          <w:szCs w:val="24"/>
        </w:rPr>
        <w:t>.</w:t>
      </w:r>
      <w:r w:rsidR="00CA15E4">
        <w:rPr>
          <w:rFonts w:ascii="Times New Roman" w:hAnsi="Times New Roman" w:cs="Times New Roman"/>
          <w:sz w:val="24"/>
          <w:szCs w:val="24"/>
        </w:rPr>
        <w:t xml:space="preserve"> </w:t>
      </w:r>
      <w:r w:rsidR="00802CD5">
        <w:rPr>
          <w:rFonts w:ascii="Times New Roman" w:hAnsi="Times New Roman" w:cs="Times New Roman"/>
          <w:sz w:val="24"/>
          <w:szCs w:val="24"/>
        </w:rPr>
        <w:t xml:space="preserve">The spacer region of the gRNA is a ~20 nucleotide sequence that is determined by the </w:t>
      </w:r>
      <w:r w:rsidR="007F1C50">
        <w:rPr>
          <w:rFonts w:ascii="Times New Roman" w:hAnsi="Times New Roman" w:cs="Times New Roman"/>
          <w:sz w:val="24"/>
          <w:szCs w:val="24"/>
        </w:rPr>
        <w:t>researcher</w:t>
      </w:r>
      <w:r w:rsidR="00802CD5">
        <w:rPr>
          <w:rFonts w:ascii="Times New Roman" w:hAnsi="Times New Roman" w:cs="Times New Roman"/>
          <w:sz w:val="24"/>
          <w:szCs w:val="24"/>
        </w:rPr>
        <w:t xml:space="preserve"> to give the best results based on a few factors</w:t>
      </w:r>
      <w:r w:rsidR="009405D3">
        <w:rPr>
          <w:rFonts w:ascii="Times New Roman" w:hAnsi="Times New Roman" w:cs="Times New Roman"/>
          <w:sz w:val="24"/>
          <w:szCs w:val="24"/>
          <w:vertAlign w:val="superscript"/>
        </w:rPr>
        <w:t>8</w:t>
      </w:r>
      <w:r w:rsidR="00802CD5">
        <w:rPr>
          <w:rFonts w:ascii="Times New Roman" w:hAnsi="Times New Roman" w:cs="Times New Roman"/>
          <w:sz w:val="24"/>
          <w:szCs w:val="24"/>
        </w:rPr>
        <w:t xml:space="preserve">. The most significant of the factors is the presence of a </w:t>
      </w:r>
      <w:proofErr w:type="spellStart"/>
      <w:r w:rsidR="00802CD5">
        <w:rPr>
          <w:rFonts w:ascii="Times New Roman" w:hAnsi="Times New Roman" w:cs="Times New Roman"/>
          <w:sz w:val="24"/>
          <w:szCs w:val="24"/>
        </w:rPr>
        <w:t>Protospacer</w:t>
      </w:r>
      <w:proofErr w:type="spellEnd"/>
      <w:r w:rsidR="00802CD5">
        <w:rPr>
          <w:rFonts w:ascii="Times New Roman" w:hAnsi="Times New Roman" w:cs="Times New Roman"/>
          <w:sz w:val="24"/>
          <w:szCs w:val="24"/>
        </w:rPr>
        <w:t xml:space="preserve"> Adjacent Motif (PAM) on the target DNA, adjacent to the target</w:t>
      </w:r>
      <w:r w:rsidR="009405D3">
        <w:rPr>
          <w:rFonts w:ascii="Times New Roman" w:hAnsi="Times New Roman" w:cs="Times New Roman"/>
          <w:sz w:val="24"/>
          <w:szCs w:val="24"/>
          <w:vertAlign w:val="superscript"/>
        </w:rPr>
        <w:t>8</w:t>
      </w:r>
      <w:r w:rsidR="00802CD5">
        <w:rPr>
          <w:rFonts w:ascii="Times New Roman" w:hAnsi="Times New Roman" w:cs="Times New Roman"/>
          <w:sz w:val="24"/>
          <w:szCs w:val="24"/>
        </w:rPr>
        <w:t>. This sequence is essential for the binding of Cas9 and the desired experiment could not be performed otherwise</w:t>
      </w:r>
      <w:r w:rsidR="009405D3">
        <w:rPr>
          <w:rFonts w:ascii="Times New Roman" w:hAnsi="Times New Roman" w:cs="Times New Roman"/>
          <w:sz w:val="24"/>
          <w:szCs w:val="24"/>
          <w:vertAlign w:val="superscript"/>
        </w:rPr>
        <w:t>8</w:t>
      </w:r>
      <w:r w:rsidR="002B7A99">
        <w:rPr>
          <w:rFonts w:ascii="Times New Roman" w:hAnsi="Times New Roman" w:cs="Times New Roman"/>
          <w:sz w:val="24"/>
          <w:szCs w:val="24"/>
        </w:rPr>
        <w:t xml:space="preserve">. </w:t>
      </w:r>
      <w:r w:rsidR="00802CD5">
        <w:rPr>
          <w:rFonts w:ascii="Times New Roman" w:hAnsi="Times New Roman" w:cs="Times New Roman"/>
          <w:sz w:val="24"/>
          <w:szCs w:val="24"/>
        </w:rPr>
        <w:t xml:space="preserve">The desired PAM sequence varies between the variants of Cas9 </w:t>
      </w:r>
      <w:r w:rsidR="00802CD5">
        <w:rPr>
          <w:rFonts w:ascii="Times New Roman" w:hAnsi="Times New Roman" w:cs="Times New Roman"/>
          <w:sz w:val="24"/>
          <w:szCs w:val="24"/>
        </w:rPr>
        <w:lastRenderedPageBreak/>
        <w:t xml:space="preserve">and the species they come from, but the standard </w:t>
      </w:r>
      <w:r w:rsidR="00802CD5" w:rsidRPr="00E80F37">
        <w:rPr>
          <w:rFonts w:ascii="Times New Roman" w:hAnsi="Times New Roman" w:cs="Times New Roman"/>
          <w:i/>
          <w:sz w:val="24"/>
          <w:szCs w:val="24"/>
        </w:rPr>
        <w:t>Streptococcus pyogenes</w:t>
      </w:r>
      <w:r w:rsidR="00802CD5">
        <w:rPr>
          <w:rFonts w:ascii="Times New Roman" w:hAnsi="Times New Roman" w:cs="Times New Roman"/>
          <w:sz w:val="24"/>
          <w:szCs w:val="24"/>
        </w:rPr>
        <w:t xml:space="preserve"> </w:t>
      </w:r>
      <w:r w:rsidR="007F1C50">
        <w:rPr>
          <w:noProof/>
        </w:rPr>
        <w:drawing>
          <wp:anchor distT="0" distB="0" distL="114300" distR="114300" simplePos="0" relativeHeight="251676672" behindDoc="0" locked="0" layoutInCell="1" allowOverlap="1">
            <wp:simplePos x="0" y="0"/>
            <wp:positionH relativeFrom="column">
              <wp:posOffset>4846979</wp:posOffset>
            </wp:positionH>
            <wp:positionV relativeFrom="paragraph">
              <wp:posOffset>479</wp:posOffset>
            </wp:positionV>
            <wp:extent cx="1600080" cy="2622430"/>
            <wp:effectExtent l="0" t="0" r="635"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080" cy="2622430"/>
                    </a:xfrm>
                    <a:prstGeom prst="rect">
                      <a:avLst/>
                    </a:prstGeom>
                    <a:noFill/>
                    <a:ln>
                      <a:noFill/>
                    </a:ln>
                  </pic:spPr>
                </pic:pic>
              </a:graphicData>
            </a:graphic>
          </wp:anchor>
        </w:drawing>
      </w:r>
      <w:r w:rsidR="00E80F37">
        <w:rPr>
          <w:rFonts w:ascii="Times New Roman" w:hAnsi="Times New Roman" w:cs="Times New Roman"/>
          <w:sz w:val="24"/>
          <w:szCs w:val="24"/>
        </w:rPr>
        <w:t>and its required PAM sequence o</w:t>
      </w:r>
      <w:r w:rsidR="0091374B">
        <w:rPr>
          <w:rFonts w:ascii="Times New Roman" w:hAnsi="Times New Roman" w:cs="Times New Roman"/>
          <w:sz w:val="24"/>
          <w:szCs w:val="24"/>
        </w:rPr>
        <w:t>f 3’NGG is the most popular protein</w:t>
      </w:r>
      <w:r w:rsidR="009405D3">
        <w:rPr>
          <w:rFonts w:ascii="Times New Roman" w:hAnsi="Times New Roman" w:cs="Times New Roman"/>
          <w:sz w:val="24"/>
          <w:szCs w:val="24"/>
          <w:vertAlign w:val="superscript"/>
        </w:rPr>
        <w:t>8</w:t>
      </w:r>
      <w:r w:rsidR="00E80F37">
        <w:rPr>
          <w:rFonts w:ascii="Times New Roman" w:hAnsi="Times New Roman" w:cs="Times New Roman"/>
          <w:sz w:val="24"/>
          <w:szCs w:val="24"/>
        </w:rPr>
        <w:t xml:space="preserve">. Another significant factor is the GC content of the spacer sequence. Considering the sheer magnitude and variability seen in mammalian genomes, the possibility of the spacer sequence being attracted to undesired loci, otherwise known as off-targets, is always prevalent and an appropriate GC content </w:t>
      </w:r>
      <w:r w:rsidR="0091374B">
        <w:rPr>
          <w:rFonts w:ascii="Times New Roman" w:hAnsi="Times New Roman" w:cs="Times New Roman"/>
          <w:sz w:val="24"/>
          <w:szCs w:val="24"/>
        </w:rPr>
        <w:t>of 40%-60%</w:t>
      </w:r>
      <w:r w:rsidR="009405D3">
        <w:rPr>
          <w:rFonts w:ascii="Times New Roman" w:hAnsi="Times New Roman" w:cs="Times New Roman"/>
          <w:sz w:val="24"/>
          <w:szCs w:val="24"/>
          <w:vertAlign w:val="superscript"/>
        </w:rPr>
        <w:t>20</w:t>
      </w:r>
      <w:r w:rsidR="008C2C0C">
        <w:rPr>
          <w:rFonts w:ascii="Times New Roman" w:hAnsi="Times New Roman" w:cs="Times New Roman"/>
          <w:sz w:val="24"/>
          <w:szCs w:val="24"/>
        </w:rPr>
        <w:t xml:space="preserve"> </w:t>
      </w:r>
      <w:r w:rsidR="00E80F37">
        <w:rPr>
          <w:rFonts w:ascii="Times New Roman" w:hAnsi="Times New Roman" w:cs="Times New Roman"/>
          <w:sz w:val="24"/>
          <w:szCs w:val="24"/>
        </w:rPr>
        <w:t>can increase the likelihood that the sequence is unique to the target</w:t>
      </w:r>
      <w:r w:rsidR="009405D3">
        <w:rPr>
          <w:rFonts w:ascii="Times New Roman" w:hAnsi="Times New Roman" w:cs="Times New Roman"/>
          <w:sz w:val="24"/>
          <w:szCs w:val="24"/>
          <w:vertAlign w:val="superscript"/>
        </w:rPr>
        <w:t>8</w:t>
      </w:r>
      <w:r w:rsidR="00E80F37">
        <w:rPr>
          <w:rFonts w:ascii="Times New Roman" w:hAnsi="Times New Roman" w:cs="Times New Roman"/>
          <w:sz w:val="24"/>
          <w:szCs w:val="24"/>
        </w:rPr>
        <w:t>.</w:t>
      </w:r>
    </w:p>
    <w:p w:rsidR="00E80F37" w:rsidRDefault="007F1C50" w:rsidP="008A54DF">
      <w:pPr>
        <w:rPr>
          <w:rStyle w:val="st"/>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1" allowOverlap="1" wp14:anchorId="11A0811F" wp14:editId="55864B04">
                <wp:simplePos x="0" y="0"/>
                <wp:positionH relativeFrom="column">
                  <wp:posOffset>4424417</wp:posOffset>
                </wp:positionH>
                <wp:positionV relativeFrom="paragraph">
                  <wp:posOffset>1197155</wp:posOffset>
                </wp:positionV>
                <wp:extent cx="2346325" cy="635"/>
                <wp:effectExtent l="0" t="0" r="0" b="0"/>
                <wp:wrapTight wrapText="bothSides">
                  <wp:wrapPolygon edited="0">
                    <wp:start x="0" y="0"/>
                    <wp:lineTo x="0" y="21122"/>
                    <wp:lineTo x="21395" y="21122"/>
                    <wp:lineTo x="21395"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2346325" cy="635"/>
                        </a:xfrm>
                        <a:prstGeom prst="rect">
                          <a:avLst/>
                        </a:prstGeom>
                        <a:solidFill>
                          <a:prstClr val="white"/>
                        </a:solidFill>
                        <a:ln>
                          <a:noFill/>
                        </a:ln>
                      </wps:spPr>
                      <wps:txbx>
                        <w:txbxContent>
                          <w:p w:rsidR="004F2619" w:rsidRPr="004F2619" w:rsidRDefault="004F2619" w:rsidP="004F2619">
                            <w:pPr>
                              <w:pStyle w:val="Caption"/>
                              <w:rPr>
                                <w:rFonts w:ascii="Times New Roman" w:hAnsi="Times New Roman" w:cs="Times New Roman"/>
                                <w:i w:val="0"/>
                                <w:noProof/>
                                <w:color w:val="auto"/>
                                <w:sz w:val="22"/>
                                <w:szCs w:val="22"/>
                              </w:rPr>
                            </w:pPr>
                            <w:r w:rsidRPr="004F2619">
                              <w:rPr>
                                <w:rFonts w:ascii="Times New Roman" w:hAnsi="Times New Roman" w:cs="Times New Roman"/>
                                <w:b/>
                                <w:i w:val="0"/>
                                <w:color w:val="auto"/>
                                <w:sz w:val="22"/>
                                <w:szCs w:val="22"/>
                              </w:rPr>
                              <w:t>Figure 5.</w:t>
                            </w:r>
                            <w:r>
                              <w:rPr>
                                <w:rFonts w:ascii="Times New Roman" w:hAnsi="Times New Roman" w:cs="Times New Roman"/>
                                <w:i w:val="0"/>
                                <w:color w:val="auto"/>
                                <w:sz w:val="22"/>
                                <w:szCs w:val="22"/>
                              </w:rPr>
                              <w:t xml:space="preserve"> </w:t>
                            </w:r>
                            <w:r w:rsidR="007F1C50">
                              <w:rPr>
                                <w:rFonts w:ascii="Times New Roman" w:hAnsi="Times New Roman" w:cs="Times New Roman"/>
                                <w:i w:val="0"/>
                                <w:color w:val="auto"/>
                                <w:sz w:val="22"/>
                                <w:szCs w:val="22"/>
                              </w:rPr>
                              <w:t>The Scaffold segment of the gRNA forms a complex with the Cas9 protein. The spacer then leads the Cas9</w:t>
                            </w:r>
                            <w:proofErr w:type="gramStart"/>
                            <w:r w:rsidR="007F1C50">
                              <w:rPr>
                                <w:rFonts w:ascii="Times New Roman" w:hAnsi="Times New Roman" w:cs="Times New Roman"/>
                                <w:i w:val="0"/>
                                <w:color w:val="auto"/>
                                <w:sz w:val="22"/>
                                <w:szCs w:val="22"/>
                              </w:rPr>
                              <w:t>:gRNA</w:t>
                            </w:r>
                            <w:proofErr w:type="gramEnd"/>
                            <w:r w:rsidR="007F1C50">
                              <w:rPr>
                                <w:rFonts w:ascii="Times New Roman" w:hAnsi="Times New Roman" w:cs="Times New Roman"/>
                                <w:i w:val="0"/>
                                <w:color w:val="auto"/>
                                <w:sz w:val="22"/>
                                <w:szCs w:val="22"/>
                              </w:rPr>
                              <w:t xml:space="preserve"> complex to the target sequence where a double stra</w:t>
                            </w:r>
                            <w:r w:rsidR="009405D3">
                              <w:rPr>
                                <w:rFonts w:ascii="Times New Roman" w:hAnsi="Times New Roman" w:cs="Times New Roman"/>
                                <w:i w:val="0"/>
                                <w:color w:val="auto"/>
                                <w:sz w:val="22"/>
                                <w:szCs w:val="22"/>
                              </w:rPr>
                              <w:t>nded break is made. (</w:t>
                            </w:r>
                            <w:proofErr w:type="gramStart"/>
                            <w:r w:rsidR="009405D3">
                              <w:rPr>
                                <w:rFonts w:ascii="Times New Roman" w:hAnsi="Times New Roman" w:cs="Times New Roman"/>
                                <w:i w:val="0"/>
                                <w:color w:val="auto"/>
                                <w:sz w:val="22"/>
                                <w:szCs w:val="22"/>
                              </w:rPr>
                              <w:t>from</w:t>
                            </w:r>
                            <w:proofErr w:type="gramEnd"/>
                            <w:r w:rsidR="009405D3">
                              <w:rPr>
                                <w:rFonts w:ascii="Times New Roman" w:hAnsi="Times New Roman" w:cs="Times New Roman"/>
                                <w:i w:val="0"/>
                                <w:color w:val="auto"/>
                                <w:sz w:val="22"/>
                                <w:szCs w:val="22"/>
                              </w:rPr>
                              <w:t xml:space="preserve"> Ref. 8</w:t>
                            </w:r>
                            <w:r w:rsidR="007F1C50">
                              <w:rPr>
                                <w:rFonts w:ascii="Times New Roman" w:hAnsi="Times New Roman" w:cs="Times New Roman"/>
                                <w:i w:val="0"/>
                                <w:color w:val="auto"/>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A0811F" id="Text Box 20" o:spid="_x0000_s1030" type="#_x0000_t202" style="position:absolute;margin-left:348.4pt;margin-top:94.25pt;width:184.75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" stroked="f">
                <v:textbox style="mso-fit-shape-to-text:t" inset="0,0,0,0">
                  <w:txbxContent>
                    <w:p w:rsidR="004F2619" w:rsidRPr="004F2619" w:rsidRDefault="004F2619" w:rsidP="004F2619">
                      <w:pPr>
                        <w:pStyle w:val="Caption"/>
                        <w:rPr>
                          <w:rFonts w:ascii="Times New Roman" w:hAnsi="Times New Roman" w:cs="Times New Roman"/>
                          <w:i w:val="0"/>
                          <w:noProof/>
                          <w:color w:val="auto"/>
                          <w:sz w:val="22"/>
                          <w:szCs w:val="22"/>
                        </w:rPr>
                      </w:pPr>
                      <w:r w:rsidRPr="004F2619">
                        <w:rPr>
                          <w:rFonts w:ascii="Times New Roman" w:hAnsi="Times New Roman" w:cs="Times New Roman"/>
                          <w:b/>
                          <w:i w:val="0"/>
                          <w:color w:val="auto"/>
                          <w:sz w:val="22"/>
                          <w:szCs w:val="22"/>
                        </w:rPr>
                        <w:t>Figure 5.</w:t>
                      </w:r>
                      <w:r>
                        <w:rPr>
                          <w:rFonts w:ascii="Times New Roman" w:hAnsi="Times New Roman" w:cs="Times New Roman"/>
                          <w:i w:val="0"/>
                          <w:color w:val="auto"/>
                          <w:sz w:val="22"/>
                          <w:szCs w:val="22"/>
                        </w:rPr>
                        <w:t xml:space="preserve"> </w:t>
                      </w:r>
                      <w:r w:rsidR="007F1C50">
                        <w:rPr>
                          <w:rFonts w:ascii="Times New Roman" w:hAnsi="Times New Roman" w:cs="Times New Roman"/>
                          <w:i w:val="0"/>
                          <w:color w:val="auto"/>
                          <w:sz w:val="22"/>
                          <w:szCs w:val="22"/>
                        </w:rPr>
                        <w:t>The Scaffold segment of the gRNA forms a complex with the Cas9 protein. The spacer then leads the Cas9</w:t>
                      </w:r>
                      <w:proofErr w:type="gramStart"/>
                      <w:r w:rsidR="007F1C50">
                        <w:rPr>
                          <w:rFonts w:ascii="Times New Roman" w:hAnsi="Times New Roman" w:cs="Times New Roman"/>
                          <w:i w:val="0"/>
                          <w:color w:val="auto"/>
                          <w:sz w:val="22"/>
                          <w:szCs w:val="22"/>
                        </w:rPr>
                        <w:t>:gRNA</w:t>
                      </w:r>
                      <w:proofErr w:type="gramEnd"/>
                      <w:r w:rsidR="007F1C50">
                        <w:rPr>
                          <w:rFonts w:ascii="Times New Roman" w:hAnsi="Times New Roman" w:cs="Times New Roman"/>
                          <w:i w:val="0"/>
                          <w:color w:val="auto"/>
                          <w:sz w:val="22"/>
                          <w:szCs w:val="22"/>
                        </w:rPr>
                        <w:t xml:space="preserve"> complex to the target sequence where a double stra</w:t>
                      </w:r>
                      <w:r w:rsidR="009405D3">
                        <w:rPr>
                          <w:rFonts w:ascii="Times New Roman" w:hAnsi="Times New Roman" w:cs="Times New Roman"/>
                          <w:i w:val="0"/>
                          <w:color w:val="auto"/>
                          <w:sz w:val="22"/>
                          <w:szCs w:val="22"/>
                        </w:rPr>
                        <w:t>nded break is made. (</w:t>
                      </w:r>
                      <w:proofErr w:type="gramStart"/>
                      <w:r w:rsidR="009405D3">
                        <w:rPr>
                          <w:rFonts w:ascii="Times New Roman" w:hAnsi="Times New Roman" w:cs="Times New Roman"/>
                          <w:i w:val="0"/>
                          <w:color w:val="auto"/>
                          <w:sz w:val="22"/>
                          <w:szCs w:val="22"/>
                        </w:rPr>
                        <w:t>from</w:t>
                      </w:r>
                      <w:proofErr w:type="gramEnd"/>
                      <w:r w:rsidR="009405D3">
                        <w:rPr>
                          <w:rFonts w:ascii="Times New Roman" w:hAnsi="Times New Roman" w:cs="Times New Roman"/>
                          <w:i w:val="0"/>
                          <w:color w:val="auto"/>
                          <w:sz w:val="22"/>
                          <w:szCs w:val="22"/>
                        </w:rPr>
                        <w:t xml:space="preserve"> Ref. 8</w:t>
                      </w:r>
                      <w:r w:rsidR="007F1C50">
                        <w:rPr>
                          <w:rFonts w:ascii="Times New Roman" w:hAnsi="Times New Roman" w:cs="Times New Roman"/>
                          <w:i w:val="0"/>
                          <w:color w:val="auto"/>
                          <w:sz w:val="22"/>
                          <w:szCs w:val="22"/>
                        </w:rPr>
                        <w:t>).</w:t>
                      </w:r>
                    </w:p>
                  </w:txbxContent>
                </v:textbox>
                <w10:wrap type="tight"/>
              </v:shape>
            </w:pict>
          </mc:Fallback>
        </mc:AlternateContent>
      </w:r>
      <w:r w:rsidR="00E80F37">
        <w:rPr>
          <w:rStyle w:val="st"/>
          <w:rFonts w:ascii="Times New Roman" w:hAnsi="Times New Roman" w:cs="Times New Roman"/>
          <w:sz w:val="24"/>
          <w:szCs w:val="24"/>
        </w:rPr>
        <w:tab/>
      </w:r>
      <w:r w:rsidR="00026F4E">
        <w:rPr>
          <w:rStyle w:val="st"/>
          <w:rFonts w:ascii="Times New Roman" w:hAnsi="Times New Roman" w:cs="Times New Roman"/>
          <w:sz w:val="24"/>
          <w:szCs w:val="24"/>
        </w:rPr>
        <w:t>A</w:t>
      </w:r>
      <w:r w:rsidR="00697128">
        <w:rPr>
          <w:rStyle w:val="st"/>
          <w:rFonts w:ascii="Times New Roman" w:hAnsi="Times New Roman" w:cs="Times New Roman"/>
          <w:sz w:val="24"/>
          <w:szCs w:val="24"/>
        </w:rPr>
        <w:t>n</w:t>
      </w:r>
      <w:r w:rsidR="00026F4E">
        <w:rPr>
          <w:rStyle w:val="st"/>
          <w:rFonts w:ascii="Times New Roman" w:hAnsi="Times New Roman" w:cs="Times New Roman"/>
          <w:sz w:val="24"/>
          <w:szCs w:val="24"/>
        </w:rPr>
        <w:t xml:space="preserve"> experiment </w:t>
      </w:r>
      <w:r w:rsidR="00F1489F">
        <w:rPr>
          <w:rStyle w:val="st"/>
          <w:rFonts w:ascii="Times New Roman" w:hAnsi="Times New Roman" w:cs="Times New Roman"/>
          <w:sz w:val="24"/>
          <w:szCs w:val="24"/>
        </w:rPr>
        <w:t xml:space="preserve">performed by </w:t>
      </w:r>
      <w:proofErr w:type="spellStart"/>
      <w:r w:rsidR="00F1489F">
        <w:rPr>
          <w:rStyle w:val="st"/>
          <w:rFonts w:ascii="Times New Roman" w:hAnsi="Times New Roman" w:cs="Times New Roman"/>
          <w:sz w:val="24"/>
          <w:szCs w:val="24"/>
        </w:rPr>
        <w:t>Kherraf</w:t>
      </w:r>
      <w:proofErr w:type="spellEnd"/>
      <w:r w:rsidR="00F1489F">
        <w:rPr>
          <w:rStyle w:val="st"/>
          <w:rFonts w:ascii="Times New Roman" w:hAnsi="Times New Roman" w:cs="Times New Roman"/>
          <w:sz w:val="24"/>
          <w:szCs w:val="24"/>
        </w:rPr>
        <w:t xml:space="preserve"> et al. outlines the general process of generating knockout mice. </w:t>
      </w:r>
      <w:r w:rsidR="00FE3D57">
        <w:rPr>
          <w:rStyle w:val="st"/>
          <w:rFonts w:ascii="Times New Roman" w:hAnsi="Times New Roman" w:cs="Times New Roman"/>
          <w:sz w:val="24"/>
          <w:szCs w:val="24"/>
        </w:rPr>
        <w:t xml:space="preserve">This experiment breaks down their CRISPR/Cas9 method into three steps. To start, a target sequence must be selected and </w:t>
      </w:r>
      <w:r w:rsidR="00296C49">
        <w:rPr>
          <w:rStyle w:val="st"/>
          <w:rFonts w:ascii="Times New Roman" w:hAnsi="Times New Roman" w:cs="Times New Roman"/>
          <w:sz w:val="24"/>
          <w:szCs w:val="24"/>
        </w:rPr>
        <w:t>the plasmids containing the sequence</w:t>
      </w:r>
      <w:r w:rsidR="00FE3D57">
        <w:rPr>
          <w:rStyle w:val="st"/>
          <w:rFonts w:ascii="Times New Roman" w:hAnsi="Times New Roman" w:cs="Times New Roman"/>
          <w:sz w:val="24"/>
          <w:szCs w:val="24"/>
        </w:rPr>
        <w:t xml:space="preserve"> required for the gRNA and Cas9 protein must be ordered or prepared manually. Then the plasmids are injected into the zygotes </w:t>
      </w:r>
      <w:r w:rsidR="00612746">
        <w:rPr>
          <w:rStyle w:val="st"/>
          <w:rFonts w:ascii="Times New Roman" w:hAnsi="Times New Roman" w:cs="Times New Roman"/>
          <w:sz w:val="24"/>
          <w:szCs w:val="24"/>
        </w:rPr>
        <w:t xml:space="preserve">and the embryos that develop are transferred into </w:t>
      </w:r>
      <w:proofErr w:type="spellStart"/>
      <w:r w:rsidR="00612746">
        <w:rPr>
          <w:rStyle w:val="st"/>
          <w:rFonts w:ascii="Times New Roman" w:hAnsi="Times New Roman" w:cs="Times New Roman"/>
          <w:sz w:val="24"/>
          <w:szCs w:val="24"/>
        </w:rPr>
        <w:t>pseudopregnant</w:t>
      </w:r>
      <w:proofErr w:type="spellEnd"/>
      <w:r w:rsidR="00612746">
        <w:rPr>
          <w:rStyle w:val="st"/>
          <w:rFonts w:ascii="Times New Roman" w:hAnsi="Times New Roman" w:cs="Times New Roman"/>
          <w:sz w:val="24"/>
          <w:szCs w:val="24"/>
        </w:rPr>
        <w:t xml:space="preserve"> female mice. Finally, after a few generations of breeding, the genotype and phenotype of the mice are documented so that the mice in which the knockout is successful can undergo further analysis.</w:t>
      </w:r>
    </w:p>
    <w:p w:rsidR="00612746" w:rsidRDefault="00612746" w:rsidP="008A54DF">
      <w:pPr>
        <w:rPr>
          <w:rStyle w:val="st"/>
          <w:rFonts w:ascii="Times New Roman" w:hAnsi="Times New Roman" w:cs="Times New Roman"/>
          <w:sz w:val="24"/>
          <w:szCs w:val="24"/>
        </w:rPr>
      </w:pPr>
    </w:p>
    <w:p w:rsidR="006B0916" w:rsidRDefault="006B0916" w:rsidP="008A54DF">
      <w:pPr>
        <w:rPr>
          <w:rStyle w:val="st"/>
          <w:rFonts w:ascii="Times New Roman" w:hAnsi="Times New Roman" w:cs="Times New Roman"/>
          <w:sz w:val="24"/>
          <w:szCs w:val="24"/>
          <w:u w:val="single"/>
        </w:rPr>
      </w:pPr>
      <w:r>
        <w:rPr>
          <w:rStyle w:val="st"/>
          <w:rFonts w:ascii="Times New Roman" w:hAnsi="Times New Roman" w:cs="Times New Roman"/>
          <w:sz w:val="24"/>
          <w:szCs w:val="24"/>
          <w:u w:val="single"/>
        </w:rPr>
        <w:t xml:space="preserve">II.B. </w:t>
      </w:r>
      <w:proofErr w:type="gramStart"/>
      <w:r>
        <w:rPr>
          <w:rStyle w:val="st"/>
          <w:rFonts w:ascii="Times New Roman" w:hAnsi="Times New Roman" w:cs="Times New Roman"/>
          <w:sz w:val="24"/>
          <w:szCs w:val="24"/>
          <w:u w:val="single"/>
        </w:rPr>
        <w:t>What</w:t>
      </w:r>
      <w:proofErr w:type="gramEnd"/>
      <w:r>
        <w:rPr>
          <w:rStyle w:val="st"/>
          <w:rFonts w:ascii="Times New Roman" w:hAnsi="Times New Roman" w:cs="Times New Roman"/>
          <w:sz w:val="24"/>
          <w:szCs w:val="24"/>
          <w:u w:val="single"/>
        </w:rPr>
        <w:t xml:space="preserve"> is Being Measured?</w:t>
      </w:r>
    </w:p>
    <w:p w:rsidR="00B96051" w:rsidRDefault="00697128" w:rsidP="008A54DF">
      <w:pPr>
        <w:rPr>
          <w:rStyle w:val="st"/>
          <w:rFonts w:ascii="Times New Roman" w:hAnsi="Times New Roman" w:cs="Times New Roman"/>
          <w:sz w:val="24"/>
          <w:szCs w:val="24"/>
        </w:rPr>
      </w:pPr>
      <w:r>
        <w:rPr>
          <w:noProof/>
        </w:rPr>
        <w:drawing>
          <wp:anchor distT="0" distB="0" distL="114300" distR="114300" simplePos="0" relativeHeight="251677696" behindDoc="0" locked="0" layoutInCell="1" allowOverlap="1">
            <wp:simplePos x="0" y="0"/>
            <wp:positionH relativeFrom="column">
              <wp:posOffset>4813312</wp:posOffset>
            </wp:positionH>
            <wp:positionV relativeFrom="paragraph">
              <wp:posOffset>11155</wp:posOffset>
            </wp:positionV>
            <wp:extent cx="1716405" cy="24860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405" cy="2486025"/>
                    </a:xfrm>
                    <a:prstGeom prst="rect">
                      <a:avLst/>
                    </a:prstGeom>
                    <a:noFill/>
                    <a:ln>
                      <a:noFill/>
                    </a:ln>
                  </pic:spPr>
                </pic:pic>
              </a:graphicData>
            </a:graphic>
          </wp:anchor>
        </w:drawing>
      </w:r>
      <w:r w:rsidR="006B0916">
        <w:rPr>
          <w:rStyle w:val="st"/>
          <w:rFonts w:ascii="Times New Roman" w:hAnsi="Times New Roman" w:cs="Times New Roman"/>
          <w:sz w:val="24"/>
          <w:szCs w:val="24"/>
        </w:rPr>
        <w:tab/>
        <w:t xml:space="preserve">The experiment being proposed is meant to give us an idea of what </w:t>
      </w:r>
      <w:proofErr w:type="spellStart"/>
      <w:r w:rsidR="006B0916">
        <w:rPr>
          <w:rStyle w:val="st"/>
          <w:rFonts w:ascii="Times New Roman" w:hAnsi="Times New Roman" w:cs="Times New Roman"/>
          <w:sz w:val="24"/>
          <w:szCs w:val="24"/>
        </w:rPr>
        <w:t>myospryn</w:t>
      </w:r>
      <w:r w:rsidR="0053199A">
        <w:rPr>
          <w:rStyle w:val="st"/>
          <w:rFonts w:ascii="Times New Roman" w:hAnsi="Times New Roman" w:cs="Times New Roman"/>
          <w:sz w:val="24"/>
          <w:szCs w:val="24"/>
        </w:rPr>
        <w:t>’s</w:t>
      </w:r>
      <w:proofErr w:type="spellEnd"/>
      <w:r w:rsidR="0053199A">
        <w:rPr>
          <w:rStyle w:val="st"/>
          <w:rFonts w:ascii="Times New Roman" w:hAnsi="Times New Roman" w:cs="Times New Roman"/>
          <w:sz w:val="24"/>
          <w:szCs w:val="24"/>
        </w:rPr>
        <w:t xml:space="preserve"> function in the brain seems to be</w:t>
      </w:r>
      <w:r w:rsidR="00B96051">
        <w:rPr>
          <w:rStyle w:val="st"/>
          <w:rFonts w:ascii="Times New Roman" w:hAnsi="Times New Roman" w:cs="Times New Roman"/>
          <w:sz w:val="24"/>
          <w:szCs w:val="24"/>
        </w:rPr>
        <w:t xml:space="preserve">. I’ve hypothesized that the knockout of CMYA5 could have a deleterious effect on neurite outgrowth, and so, I would seek to measure this. The methods employed by Ma et al. did </w:t>
      </w:r>
      <w:r w:rsidR="00FA3910">
        <w:rPr>
          <w:rStyle w:val="st"/>
          <w:rFonts w:ascii="Times New Roman" w:hAnsi="Times New Roman" w:cs="Times New Roman"/>
          <w:sz w:val="24"/>
          <w:szCs w:val="24"/>
        </w:rPr>
        <w:t>just that (</w:t>
      </w:r>
      <w:r w:rsidR="00FA3910">
        <w:rPr>
          <w:rStyle w:val="st"/>
          <w:rFonts w:ascii="Times New Roman" w:hAnsi="Times New Roman" w:cs="Times New Roman"/>
          <w:b/>
          <w:sz w:val="24"/>
          <w:szCs w:val="24"/>
        </w:rPr>
        <w:t>Fig. 6</w:t>
      </w:r>
      <w:r w:rsidR="00FA3910">
        <w:rPr>
          <w:rStyle w:val="st"/>
          <w:rFonts w:ascii="Times New Roman" w:hAnsi="Times New Roman" w:cs="Times New Roman"/>
          <w:sz w:val="24"/>
          <w:szCs w:val="24"/>
        </w:rPr>
        <w:t>)</w:t>
      </w:r>
      <w:r w:rsidR="00B96051">
        <w:rPr>
          <w:rStyle w:val="st"/>
          <w:rFonts w:ascii="Times New Roman" w:hAnsi="Times New Roman" w:cs="Times New Roman"/>
          <w:sz w:val="24"/>
          <w:szCs w:val="24"/>
        </w:rPr>
        <w:t xml:space="preserve">. </w:t>
      </w:r>
    </w:p>
    <w:p w:rsidR="006B0916" w:rsidRPr="006B0916" w:rsidRDefault="00697128" w:rsidP="008A54DF">
      <w:pPr>
        <w:rPr>
          <w:rStyle w:val="st"/>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0CC0BA40" wp14:editId="58B5D216">
                <wp:simplePos x="0" y="0"/>
                <wp:positionH relativeFrom="column">
                  <wp:posOffset>4580255</wp:posOffset>
                </wp:positionH>
                <wp:positionV relativeFrom="paragraph">
                  <wp:posOffset>1508760</wp:posOffset>
                </wp:positionV>
                <wp:extent cx="2155825" cy="116395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155825" cy="1163955"/>
                        </a:xfrm>
                        <a:prstGeom prst="rect">
                          <a:avLst/>
                        </a:prstGeom>
                        <a:solidFill>
                          <a:prstClr val="white"/>
                        </a:solidFill>
                        <a:ln>
                          <a:noFill/>
                        </a:ln>
                      </wps:spPr>
                      <wps:txbx>
                        <w:txbxContent>
                          <w:p w:rsidR="00697128" w:rsidRPr="00697128" w:rsidRDefault="00697128" w:rsidP="00697128">
                            <w:pPr>
                              <w:pStyle w:val="Caption"/>
                              <w:rPr>
                                <w:rFonts w:ascii="Times New Roman" w:hAnsi="Times New Roman" w:cs="Times New Roman"/>
                                <w:i w:val="0"/>
                                <w:noProof/>
                                <w:color w:val="auto"/>
                                <w:sz w:val="22"/>
                                <w:szCs w:val="22"/>
                              </w:rPr>
                            </w:pPr>
                            <w:r>
                              <w:rPr>
                                <w:rFonts w:ascii="Times New Roman" w:hAnsi="Times New Roman" w:cs="Times New Roman"/>
                                <w:b/>
                                <w:i w:val="0"/>
                                <w:color w:val="auto"/>
                                <w:sz w:val="22"/>
                                <w:szCs w:val="22"/>
                              </w:rPr>
                              <w:t>Figure 6.</w:t>
                            </w:r>
                            <w:r>
                              <w:rPr>
                                <w:rFonts w:ascii="Times New Roman" w:hAnsi="Times New Roman" w:cs="Times New Roman"/>
                                <w:i w:val="0"/>
                                <w:color w:val="auto"/>
                                <w:sz w:val="22"/>
                                <w:szCs w:val="22"/>
                              </w:rPr>
                              <w:t xml:space="preserve"> Microscopic inspections of neurite outgrowths. Images on the left show control groups and the right shows knockout groups. Neurite outgrowths are similarly lacking in both test groups but appear norm</w:t>
                            </w:r>
                            <w:r w:rsidR="009405D3">
                              <w:rPr>
                                <w:rFonts w:ascii="Times New Roman" w:hAnsi="Times New Roman" w:cs="Times New Roman"/>
                                <w:i w:val="0"/>
                                <w:color w:val="auto"/>
                                <w:sz w:val="22"/>
                                <w:szCs w:val="22"/>
                              </w:rPr>
                              <w:t>al in the control. (</w:t>
                            </w:r>
                            <w:proofErr w:type="gramStart"/>
                            <w:r w:rsidR="009405D3">
                              <w:rPr>
                                <w:rFonts w:ascii="Times New Roman" w:hAnsi="Times New Roman" w:cs="Times New Roman"/>
                                <w:i w:val="0"/>
                                <w:color w:val="auto"/>
                                <w:sz w:val="22"/>
                                <w:szCs w:val="22"/>
                              </w:rPr>
                              <w:t>from</w:t>
                            </w:r>
                            <w:proofErr w:type="gramEnd"/>
                            <w:r w:rsidR="009405D3">
                              <w:rPr>
                                <w:rFonts w:ascii="Times New Roman" w:hAnsi="Times New Roman" w:cs="Times New Roman"/>
                                <w:i w:val="0"/>
                                <w:color w:val="auto"/>
                                <w:sz w:val="22"/>
                                <w:szCs w:val="22"/>
                              </w:rPr>
                              <w:t xml:space="preserve"> Ref. 21</w:t>
                            </w:r>
                            <w:r>
                              <w:rPr>
                                <w:rFonts w:ascii="Times New Roman" w:hAnsi="Times New Roman" w:cs="Times New Roman"/>
                                <w:i w:val="0"/>
                                <w:color w:val="auto"/>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0BA40" id="Text Box 23" o:spid="_x0000_s1031" type="#_x0000_t202" style="position:absolute;margin-left:360.65pt;margin-top:118.8pt;width:169.75pt;height:9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" stroked="f">
                <v:textbox inset="0,0,0,0">
                  <w:txbxContent>
                    <w:p w:rsidR="00697128" w:rsidRPr="00697128" w:rsidRDefault="00697128" w:rsidP="00697128">
                      <w:pPr>
                        <w:pStyle w:val="Caption"/>
                        <w:rPr>
                          <w:rFonts w:ascii="Times New Roman" w:hAnsi="Times New Roman" w:cs="Times New Roman"/>
                          <w:i w:val="0"/>
                          <w:noProof/>
                          <w:color w:val="auto"/>
                          <w:sz w:val="22"/>
                          <w:szCs w:val="22"/>
                        </w:rPr>
                      </w:pPr>
                      <w:r>
                        <w:rPr>
                          <w:rFonts w:ascii="Times New Roman" w:hAnsi="Times New Roman" w:cs="Times New Roman"/>
                          <w:b/>
                          <w:i w:val="0"/>
                          <w:color w:val="auto"/>
                          <w:sz w:val="22"/>
                          <w:szCs w:val="22"/>
                        </w:rPr>
                        <w:t>Figure 6.</w:t>
                      </w:r>
                      <w:r>
                        <w:rPr>
                          <w:rFonts w:ascii="Times New Roman" w:hAnsi="Times New Roman" w:cs="Times New Roman"/>
                          <w:i w:val="0"/>
                          <w:color w:val="auto"/>
                          <w:sz w:val="22"/>
                          <w:szCs w:val="22"/>
                        </w:rPr>
                        <w:t xml:space="preserve"> Microscopic inspections of neurite outgrowths. Images on the left show control groups and the right shows knockout groups. Neurite outgrowths are similarly lacking in both test groups but appear norm</w:t>
                      </w:r>
                      <w:r w:rsidR="009405D3">
                        <w:rPr>
                          <w:rFonts w:ascii="Times New Roman" w:hAnsi="Times New Roman" w:cs="Times New Roman"/>
                          <w:i w:val="0"/>
                          <w:color w:val="auto"/>
                          <w:sz w:val="22"/>
                          <w:szCs w:val="22"/>
                        </w:rPr>
                        <w:t>al in the control. (</w:t>
                      </w:r>
                      <w:proofErr w:type="gramStart"/>
                      <w:r w:rsidR="009405D3">
                        <w:rPr>
                          <w:rFonts w:ascii="Times New Roman" w:hAnsi="Times New Roman" w:cs="Times New Roman"/>
                          <w:i w:val="0"/>
                          <w:color w:val="auto"/>
                          <w:sz w:val="22"/>
                          <w:szCs w:val="22"/>
                        </w:rPr>
                        <w:t>from</w:t>
                      </w:r>
                      <w:proofErr w:type="gramEnd"/>
                      <w:r w:rsidR="009405D3">
                        <w:rPr>
                          <w:rFonts w:ascii="Times New Roman" w:hAnsi="Times New Roman" w:cs="Times New Roman"/>
                          <w:i w:val="0"/>
                          <w:color w:val="auto"/>
                          <w:sz w:val="22"/>
                          <w:szCs w:val="22"/>
                        </w:rPr>
                        <w:t xml:space="preserve"> Ref. 21</w:t>
                      </w:r>
                      <w:r>
                        <w:rPr>
                          <w:rFonts w:ascii="Times New Roman" w:hAnsi="Times New Roman" w:cs="Times New Roman"/>
                          <w:i w:val="0"/>
                          <w:color w:val="auto"/>
                          <w:sz w:val="22"/>
                          <w:szCs w:val="22"/>
                        </w:rPr>
                        <w:t>).</w:t>
                      </w:r>
                    </w:p>
                  </w:txbxContent>
                </v:textbox>
                <w10:wrap type="square"/>
              </v:shape>
            </w:pict>
          </mc:Fallback>
        </mc:AlternateContent>
      </w:r>
      <w:r w:rsidR="00B96051">
        <w:rPr>
          <w:rStyle w:val="st"/>
          <w:rFonts w:ascii="Times New Roman" w:hAnsi="Times New Roman" w:cs="Times New Roman"/>
          <w:sz w:val="24"/>
          <w:szCs w:val="24"/>
        </w:rPr>
        <w:tab/>
        <w:t xml:space="preserve">The </w:t>
      </w:r>
      <w:r w:rsidR="00651EA6">
        <w:rPr>
          <w:rStyle w:val="st"/>
          <w:rFonts w:ascii="Times New Roman" w:hAnsi="Times New Roman" w:cs="Times New Roman"/>
          <w:sz w:val="24"/>
          <w:szCs w:val="24"/>
        </w:rPr>
        <w:t xml:space="preserve">method first involves the preparation of mouse cortex cultures. This was done by </w:t>
      </w:r>
      <w:r w:rsidR="00296C49">
        <w:rPr>
          <w:rStyle w:val="st"/>
          <w:rFonts w:ascii="Times New Roman" w:hAnsi="Times New Roman" w:cs="Times New Roman"/>
          <w:sz w:val="24"/>
          <w:szCs w:val="24"/>
        </w:rPr>
        <w:t>first dissecting out the cortex and isolating</w:t>
      </w:r>
      <w:r w:rsidR="00651EA6">
        <w:rPr>
          <w:rStyle w:val="st"/>
          <w:rFonts w:ascii="Times New Roman" w:hAnsi="Times New Roman" w:cs="Times New Roman"/>
          <w:sz w:val="24"/>
          <w:szCs w:val="24"/>
        </w:rPr>
        <w:t xml:space="preserve"> </w:t>
      </w:r>
      <w:r w:rsidR="008C127C">
        <w:rPr>
          <w:rStyle w:val="st"/>
          <w:rFonts w:ascii="Times New Roman" w:hAnsi="Times New Roman" w:cs="Times New Roman"/>
          <w:sz w:val="24"/>
          <w:szCs w:val="24"/>
        </w:rPr>
        <w:t>cortical</w:t>
      </w:r>
      <w:r w:rsidR="00E03679">
        <w:rPr>
          <w:rStyle w:val="st"/>
          <w:rFonts w:ascii="Times New Roman" w:hAnsi="Times New Roman" w:cs="Times New Roman"/>
          <w:sz w:val="24"/>
          <w:szCs w:val="24"/>
        </w:rPr>
        <w:t xml:space="preserve"> cells</w:t>
      </w:r>
      <w:r w:rsidR="008C127C">
        <w:rPr>
          <w:rStyle w:val="st"/>
          <w:rFonts w:ascii="Times New Roman" w:hAnsi="Times New Roman" w:cs="Times New Roman"/>
          <w:sz w:val="24"/>
          <w:szCs w:val="24"/>
        </w:rPr>
        <w:t xml:space="preserve"> after digestion with an enzyme like trypsin,</w:t>
      </w:r>
      <w:r w:rsidR="00E03679">
        <w:rPr>
          <w:rStyle w:val="st"/>
          <w:rFonts w:ascii="Times New Roman" w:hAnsi="Times New Roman" w:cs="Times New Roman"/>
          <w:sz w:val="24"/>
          <w:szCs w:val="24"/>
        </w:rPr>
        <w:t xml:space="preserve"> and seeding them into</w:t>
      </w:r>
      <w:r w:rsidR="008C127C">
        <w:rPr>
          <w:rStyle w:val="st"/>
          <w:rFonts w:ascii="Times New Roman" w:hAnsi="Times New Roman" w:cs="Times New Roman"/>
          <w:sz w:val="24"/>
          <w:szCs w:val="24"/>
        </w:rPr>
        <w:t xml:space="preserve"> </w:t>
      </w:r>
      <w:r w:rsidR="009E79A6">
        <w:rPr>
          <w:rStyle w:val="st"/>
          <w:rFonts w:ascii="Times New Roman" w:hAnsi="Times New Roman" w:cs="Times New Roman"/>
          <w:sz w:val="24"/>
          <w:szCs w:val="24"/>
        </w:rPr>
        <w:t>well plates and culturing them in media</w:t>
      </w:r>
      <w:r w:rsidR="00E03679">
        <w:rPr>
          <w:rStyle w:val="st"/>
          <w:rFonts w:ascii="Times New Roman" w:hAnsi="Times New Roman" w:cs="Times New Roman"/>
          <w:sz w:val="24"/>
          <w:szCs w:val="24"/>
        </w:rPr>
        <w:t xml:space="preserve">. Once this was done, </w:t>
      </w:r>
      <w:r w:rsidR="008C127C">
        <w:rPr>
          <w:rStyle w:val="st"/>
          <w:rFonts w:ascii="Times New Roman" w:hAnsi="Times New Roman" w:cs="Times New Roman"/>
          <w:sz w:val="24"/>
          <w:szCs w:val="24"/>
        </w:rPr>
        <w:t>the cells were observed through a microscope and the longest neurite length of each cell as we</w:t>
      </w:r>
      <w:r w:rsidR="00BC4797">
        <w:rPr>
          <w:rStyle w:val="st"/>
          <w:rFonts w:ascii="Times New Roman" w:hAnsi="Times New Roman" w:cs="Times New Roman"/>
          <w:sz w:val="24"/>
          <w:szCs w:val="24"/>
        </w:rPr>
        <w:t xml:space="preserve">ll as neurite length averages </w:t>
      </w:r>
      <w:r w:rsidR="008C127C">
        <w:rPr>
          <w:rStyle w:val="st"/>
          <w:rFonts w:ascii="Times New Roman" w:hAnsi="Times New Roman" w:cs="Times New Roman"/>
          <w:sz w:val="24"/>
          <w:szCs w:val="24"/>
        </w:rPr>
        <w:t>w</w:t>
      </w:r>
      <w:r w:rsidR="00BC4797">
        <w:rPr>
          <w:rStyle w:val="st"/>
          <w:rFonts w:ascii="Times New Roman" w:hAnsi="Times New Roman" w:cs="Times New Roman"/>
          <w:sz w:val="24"/>
          <w:szCs w:val="24"/>
        </w:rPr>
        <w:t>ere</w:t>
      </w:r>
      <w:r w:rsidR="008C127C">
        <w:rPr>
          <w:rStyle w:val="st"/>
          <w:rFonts w:ascii="Times New Roman" w:hAnsi="Times New Roman" w:cs="Times New Roman"/>
          <w:sz w:val="24"/>
          <w:szCs w:val="24"/>
        </w:rPr>
        <w:t xml:space="preserve"> measured using </w:t>
      </w:r>
      <w:r w:rsidR="00BC4797">
        <w:rPr>
          <w:rStyle w:val="st"/>
          <w:rFonts w:ascii="Times New Roman" w:hAnsi="Times New Roman" w:cs="Times New Roman"/>
          <w:sz w:val="24"/>
          <w:szCs w:val="24"/>
        </w:rPr>
        <w:t>the ImageJ software, and statistical analyses were performed</w:t>
      </w:r>
      <w:r w:rsidR="002B4D1C">
        <w:rPr>
          <w:rStyle w:val="st"/>
          <w:rFonts w:ascii="Times New Roman" w:hAnsi="Times New Roman" w:cs="Times New Roman"/>
          <w:sz w:val="24"/>
          <w:szCs w:val="24"/>
        </w:rPr>
        <w:t xml:space="preserve"> </w:t>
      </w:r>
      <w:r w:rsidR="00BC4797">
        <w:rPr>
          <w:rStyle w:val="st"/>
          <w:rFonts w:ascii="Times New Roman" w:hAnsi="Times New Roman" w:cs="Times New Roman"/>
          <w:sz w:val="24"/>
          <w:szCs w:val="24"/>
        </w:rPr>
        <w:t xml:space="preserve">through a </w:t>
      </w:r>
      <w:r w:rsidR="00BC4797" w:rsidRPr="00BC4797">
        <w:rPr>
          <w:rStyle w:val="st"/>
          <w:rFonts w:ascii="Times New Roman" w:hAnsi="Times New Roman" w:cs="Times New Roman"/>
          <w:sz w:val="24"/>
          <w:szCs w:val="24"/>
        </w:rPr>
        <w:t>one-way analysis of variance (ANOVA)</w:t>
      </w:r>
      <w:r w:rsidR="00BC4797">
        <w:rPr>
          <w:rStyle w:val="st"/>
          <w:rFonts w:ascii="Times New Roman" w:hAnsi="Times New Roman" w:cs="Times New Roman"/>
          <w:sz w:val="24"/>
          <w:szCs w:val="24"/>
        </w:rPr>
        <w:t xml:space="preserve"> to determine if there is a significant difference between the mean lengths of the groups of cells</w:t>
      </w:r>
      <w:r w:rsidR="008C127C">
        <w:rPr>
          <w:rStyle w:val="st"/>
          <w:rFonts w:ascii="Times New Roman" w:hAnsi="Times New Roman" w:cs="Times New Roman"/>
          <w:sz w:val="24"/>
          <w:szCs w:val="24"/>
        </w:rPr>
        <w:t>.</w:t>
      </w:r>
      <w:r w:rsidR="00BC4797">
        <w:rPr>
          <w:rStyle w:val="st"/>
          <w:rFonts w:ascii="Times New Roman" w:hAnsi="Times New Roman" w:cs="Times New Roman"/>
          <w:sz w:val="24"/>
          <w:szCs w:val="24"/>
        </w:rPr>
        <w:t xml:space="preserve"> </w:t>
      </w:r>
      <w:r w:rsidR="008C127C">
        <w:rPr>
          <w:rStyle w:val="st"/>
          <w:rFonts w:ascii="Times New Roman" w:hAnsi="Times New Roman" w:cs="Times New Roman"/>
          <w:sz w:val="24"/>
          <w:szCs w:val="24"/>
        </w:rPr>
        <w:t xml:space="preserve"> </w:t>
      </w:r>
    </w:p>
    <w:p w:rsidR="00640FA7" w:rsidRDefault="00640FA7" w:rsidP="002B4D1C">
      <w:pPr>
        <w:rPr>
          <w:rFonts w:ascii="Times New Roman" w:hAnsi="Times New Roman" w:cs="Times New Roman"/>
          <w:sz w:val="24"/>
          <w:szCs w:val="24"/>
        </w:rPr>
      </w:pPr>
    </w:p>
    <w:p w:rsidR="00697128" w:rsidRDefault="00697128" w:rsidP="002B4D1C">
      <w:pPr>
        <w:rPr>
          <w:rFonts w:ascii="Times New Roman" w:hAnsi="Times New Roman" w:cs="Times New Roman"/>
          <w:sz w:val="24"/>
          <w:szCs w:val="24"/>
        </w:rPr>
      </w:pPr>
    </w:p>
    <w:p w:rsidR="00697128" w:rsidRDefault="00697128" w:rsidP="002B4D1C">
      <w:pPr>
        <w:rPr>
          <w:rFonts w:ascii="Times New Roman" w:hAnsi="Times New Roman" w:cs="Times New Roman"/>
          <w:sz w:val="24"/>
          <w:szCs w:val="24"/>
        </w:rPr>
      </w:pPr>
    </w:p>
    <w:p w:rsidR="00697128" w:rsidRDefault="00697128" w:rsidP="002B4D1C">
      <w:pPr>
        <w:rPr>
          <w:rFonts w:ascii="Times New Roman" w:hAnsi="Times New Roman" w:cs="Times New Roman"/>
          <w:sz w:val="24"/>
          <w:szCs w:val="24"/>
        </w:rPr>
      </w:pPr>
    </w:p>
    <w:p w:rsidR="00697128" w:rsidRPr="009C42DF" w:rsidRDefault="00697128" w:rsidP="002B4D1C">
      <w:pPr>
        <w:rPr>
          <w:rFonts w:ascii="Times New Roman" w:hAnsi="Times New Roman" w:cs="Times New Roman"/>
          <w:sz w:val="24"/>
          <w:szCs w:val="24"/>
        </w:rPr>
      </w:pPr>
    </w:p>
    <w:p w:rsidR="00CD0A2D" w:rsidRPr="00CD0A2D" w:rsidRDefault="00441F61" w:rsidP="00914998">
      <w:pPr>
        <w:rPr>
          <w:rFonts w:ascii="Times New Roman" w:hAnsi="Times New Roman" w:cs="Times New Roman"/>
          <w:sz w:val="24"/>
          <w:szCs w:val="24"/>
          <w:u w:val="single"/>
        </w:rPr>
      </w:pPr>
      <w:r>
        <w:rPr>
          <w:rFonts w:ascii="Times New Roman" w:hAnsi="Times New Roman" w:cs="Times New Roman"/>
          <w:sz w:val="24"/>
          <w:szCs w:val="24"/>
          <w:u w:val="single"/>
        </w:rPr>
        <w:lastRenderedPageBreak/>
        <w:t>II.</w:t>
      </w:r>
      <w:r w:rsidR="002B4D1C">
        <w:rPr>
          <w:rFonts w:ascii="Times New Roman" w:hAnsi="Times New Roman" w:cs="Times New Roman"/>
          <w:sz w:val="24"/>
          <w:szCs w:val="24"/>
          <w:u w:val="single"/>
        </w:rPr>
        <w:t>C. Experimental Procedure</w:t>
      </w:r>
    </w:p>
    <w:p w:rsidR="002B4D1C" w:rsidRPr="00A8415E" w:rsidRDefault="00697128" w:rsidP="00DA2609">
      <w:pPr>
        <w:rPr>
          <w:rFonts w:ascii="Times New Roman" w:hAnsi="Times New Roman" w:cs="Times New Roman"/>
          <w:sz w:val="24"/>
          <w:szCs w:val="24"/>
          <w14:textOutline w14:w="9525" w14:cap="rnd" w14:cmpd="sng" w14:algn="ctr">
            <w14:solidFill>
              <w14:srgbClr w14:val="FF0000"/>
            </w14:solidFill>
            <w14:prstDash w14:val="solid"/>
            <w14:bevel/>
          </w14:textOutline>
        </w:rPr>
      </w:pPr>
      <w:r w:rsidRPr="00A8415E">
        <w:rPr>
          <w:rFonts w:ascii="Times New Roman" w:hAnsi="Times New Roman" w:cs="Times New Roman"/>
          <w:noProof/>
          <w:color w:val="FF0000"/>
          <w:sz w:val="24"/>
          <w:szCs w:val="24"/>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909788</wp:posOffset>
                </wp:positionV>
                <wp:extent cx="5143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14350" cy="1524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3ABD4" id="Rectangle 14" o:spid="_x0000_s1026" style="position:absolute;margin-left:-10.7pt;margin-top:71.65pt;width:40.5pt;height:12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" filled="f" strokecolor="red" strokeweight="1.5pt">
                <w10:wrap anchorx="margin"/>
              </v:rect>
            </w:pict>
          </mc:Fallback>
        </mc:AlternateContent>
      </w:r>
      <w:r w:rsidR="00DA2609" w:rsidRPr="00DA2609">
        <w:rPr>
          <w:rFonts w:ascii="Times New Roman" w:hAnsi="Times New Roman" w:cs="Times New Roman"/>
          <w:sz w:val="24"/>
          <w:szCs w:val="24"/>
        </w:rPr>
        <w:tab/>
      </w:r>
      <w:proofErr w:type="spellStart"/>
      <w:r w:rsidR="00DA2609" w:rsidRPr="00DA2609">
        <w:rPr>
          <w:rFonts w:ascii="Times New Roman" w:hAnsi="Times New Roman" w:cs="Times New Roman"/>
          <w:b/>
          <w:sz w:val="24"/>
          <w:szCs w:val="24"/>
        </w:rPr>
        <w:t>i</w:t>
      </w:r>
      <w:proofErr w:type="spellEnd"/>
      <w:r w:rsidR="00DA2609" w:rsidRPr="00DA2609">
        <w:rPr>
          <w:rFonts w:ascii="Times New Roman" w:hAnsi="Times New Roman" w:cs="Times New Roman"/>
          <w:b/>
          <w:sz w:val="24"/>
          <w:szCs w:val="24"/>
        </w:rPr>
        <w:t>.</w:t>
      </w:r>
      <w:r w:rsidR="00DA2609">
        <w:rPr>
          <w:rFonts w:ascii="Times New Roman" w:hAnsi="Times New Roman" w:cs="Times New Roman"/>
          <w:sz w:val="24"/>
          <w:szCs w:val="24"/>
        </w:rPr>
        <w:t xml:space="preserve"> </w:t>
      </w:r>
      <w:r w:rsidR="004922EC" w:rsidRPr="00DA2609">
        <w:rPr>
          <w:rFonts w:ascii="Times New Roman" w:hAnsi="Times New Roman" w:cs="Times New Roman"/>
          <w:sz w:val="24"/>
          <w:szCs w:val="24"/>
        </w:rPr>
        <w:t>To start, I</w:t>
      </w:r>
      <w:r w:rsidR="00EA06A2" w:rsidRPr="00DA2609">
        <w:rPr>
          <w:rFonts w:ascii="Times New Roman" w:hAnsi="Times New Roman" w:cs="Times New Roman"/>
          <w:sz w:val="24"/>
          <w:szCs w:val="24"/>
        </w:rPr>
        <w:t xml:space="preserve"> attempted to </w:t>
      </w:r>
      <w:r w:rsidR="00DA2609" w:rsidRPr="00DA2609">
        <w:rPr>
          <w:rFonts w:ascii="Times New Roman" w:hAnsi="Times New Roman" w:cs="Times New Roman"/>
          <w:sz w:val="24"/>
          <w:szCs w:val="24"/>
        </w:rPr>
        <w:t xml:space="preserve">find a viable gRNA in the CMYA5 gene in </w:t>
      </w:r>
      <w:r w:rsidR="00DA2609" w:rsidRPr="00DA2609">
        <w:rPr>
          <w:rFonts w:ascii="Times New Roman" w:hAnsi="Times New Roman" w:cs="Times New Roman"/>
          <w:i/>
          <w:sz w:val="24"/>
          <w:szCs w:val="24"/>
        </w:rPr>
        <w:t xml:space="preserve">Mus </w:t>
      </w:r>
      <w:proofErr w:type="spellStart"/>
      <w:r w:rsidR="00DA2609" w:rsidRPr="00DA2609">
        <w:rPr>
          <w:rFonts w:ascii="Times New Roman" w:hAnsi="Times New Roman" w:cs="Times New Roman"/>
          <w:i/>
          <w:sz w:val="24"/>
          <w:szCs w:val="24"/>
        </w:rPr>
        <w:t>musculus</w:t>
      </w:r>
      <w:proofErr w:type="spellEnd"/>
      <w:r w:rsidR="00DA2609" w:rsidRPr="00DA2609">
        <w:rPr>
          <w:rFonts w:ascii="Times New Roman" w:hAnsi="Times New Roman" w:cs="Times New Roman"/>
          <w:sz w:val="24"/>
          <w:szCs w:val="24"/>
        </w:rPr>
        <w:t xml:space="preserve"> (mouse). I started by doing a search of a report for CMYA5 in ncbi.gov and clicked on the option to view the </w:t>
      </w:r>
      <w:proofErr w:type="spellStart"/>
      <w:r w:rsidR="00DB45D6">
        <w:rPr>
          <w:rFonts w:ascii="Times New Roman" w:hAnsi="Times New Roman" w:cs="Times New Roman"/>
          <w:sz w:val="24"/>
          <w:szCs w:val="24"/>
        </w:rPr>
        <w:t>G</w:t>
      </w:r>
      <w:r w:rsidR="00DA2609" w:rsidRPr="00DA2609">
        <w:rPr>
          <w:rFonts w:ascii="Times New Roman" w:hAnsi="Times New Roman" w:cs="Times New Roman"/>
          <w:sz w:val="24"/>
          <w:szCs w:val="24"/>
        </w:rPr>
        <w:t>en</w:t>
      </w:r>
      <w:r w:rsidR="00DB45D6">
        <w:rPr>
          <w:rFonts w:ascii="Times New Roman" w:hAnsi="Times New Roman" w:cs="Times New Roman"/>
          <w:sz w:val="24"/>
          <w:szCs w:val="24"/>
        </w:rPr>
        <w:t>B</w:t>
      </w:r>
      <w:r w:rsidR="00DA2609" w:rsidRPr="00DA2609">
        <w:rPr>
          <w:rFonts w:ascii="Times New Roman" w:hAnsi="Times New Roman" w:cs="Times New Roman"/>
          <w:sz w:val="24"/>
          <w:szCs w:val="24"/>
        </w:rPr>
        <w:t>ank</w:t>
      </w:r>
      <w:proofErr w:type="spellEnd"/>
      <w:r w:rsidR="00DA2609" w:rsidRPr="00DA2609">
        <w:rPr>
          <w:rFonts w:ascii="Times New Roman" w:hAnsi="Times New Roman" w:cs="Times New Roman"/>
          <w:sz w:val="24"/>
          <w:szCs w:val="24"/>
        </w:rPr>
        <w:t xml:space="preserve"> file for the gene</w:t>
      </w:r>
      <w:r w:rsidR="00A8415E">
        <w:rPr>
          <w:rFonts w:ascii="Times New Roman" w:hAnsi="Times New Roman" w:cs="Times New Roman"/>
          <w:sz w:val="24"/>
          <w:szCs w:val="24"/>
        </w:rPr>
        <w:t xml:space="preserve"> (outlined below)</w:t>
      </w:r>
      <w:r w:rsidR="00DA2609" w:rsidRPr="00DA2609">
        <w:rPr>
          <w:rFonts w:ascii="Times New Roman" w:hAnsi="Times New Roman" w:cs="Times New Roman"/>
          <w:sz w:val="24"/>
          <w:szCs w:val="24"/>
        </w:rPr>
        <w:t>.</w:t>
      </w:r>
      <w:r w:rsidR="00DA2609" w:rsidRPr="00DA2609">
        <w:rPr>
          <w:rFonts w:ascii="Times New Roman" w:hAnsi="Times New Roman" w:cs="Times New Roman"/>
          <w:noProof/>
          <w:sz w:val="24"/>
          <w:szCs w:val="24"/>
        </w:rPr>
        <w:t xml:space="preserve"> </w:t>
      </w:r>
      <w:r w:rsidR="00DA2609">
        <w:rPr>
          <w:rFonts w:ascii="Times New Roman" w:hAnsi="Times New Roman" w:cs="Times New Roman"/>
          <w:noProof/>
          <w:sz w:val="24"/>
          <w:szCs w:val="24"/>
        </w:rPr>
        <w:drawing>
          <wp:inline distT="0" distB="0" distL="0" distR="0" wp14:anchorId="6FB3203C" wp14:editId="45E88D37">
            <wp:extent cx="5934075" cy="1276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276350"/>
                    </a:xfrm>
                    <a:prstGeom prst="rect">
                      <a:avLst/>
                    </a:prstGeom>
                    <a:noFill/>
                    <a:ln>
                      <a:noFill/>
                    </a:ln>
                  </pic:spPr>
                </pic:pic>
              </a:graphicData>
            </a:graphic>
          </wp:inline>
        </w:drawing>
      </w:r>
    </w:p>
    <w:p w:rsidR="00DA2609" w:rsidRDefault="00A8415E" w:rsidP="00914998">
      <w:pPr>
        <w:rPr>
          <w:rFonts w:ascii="Times New Roman" w:hAnsi="Times New Roman" w:cs="Times New Roman"/>
          <w:sz w:val="24"/>
          <w:szCs w:val="24"/>
        </w:rPr>
      </w:pPr>
      <w:r>
        <w:rPr>
          <w:rFonts w:ascii="Times New Roman" w:hAnsi="Times New Roman" w:cs="Times New Roman"/>
          <w:sz w:val="24"/>
          <w:szCs w:val="24"/>
        </w:rPr>
        <w:t xml:space="preserve">Following this, I searched for multiple nucleotide sequences within the </w:t>
      </w:r>
      <w:proofErr w:type="spellStart"/>
      <w:r>
        <w:rPr>
          <w:rFonts w:ascii="Times New Roman" w:hAnsi="Times New Roman" w:cs="Times New Roman"/>
          <w:sz w:val="24"/>
          <w:szCs w:val="24"/>
        </w:rPr>
        <w:t>GenBank</w:t>
      </w:r>
      <w:proofErr w:type="spellEnd"/>
      <w:r>
        <w:rPr>
          <w:rFonts w:ascii="Times New Roman" w:hAnsi="Times New Roman" w:cs="Times New Roman"/>
          <w:sz w:val="24"/>
          <w:szCs w:val="24"/>
        </w:rPr>
        <w:t xml:space="preserve"> file by </w:t>
      </w:r>
      <w:r w:rsidR="009C642A">
        <w:rPr>
          <w:rFonts w:ascii="Times New Roman" w:hAnsi="Times New Roman" w:cs="Times New Roman"/>
          <w:sz w:val="24"/>
          <w:szCs w:val="24"/>
        </w:rPr>
        <w:t>looking for</w:t>
      </w:r>
      <w:r>
        <w:rPr>
          <w:rFonts w:ascii="Times New Roman" w:hAnsi="Times New Roman" w:cs="Times New Roman"/>
          <w:sz w:val="24"/>
          <w:szCs w:val="24"/>
        </w:rPr>
        <w:t xml:space="preserve"> 3’NGG PAM sequence</w:t>
      </w:r>
      <w:r w:rsidR="009C642A">
        <w:rPr>
          <w:rFonts w:ascii="Times New Roman" w:hAnsi="Times New Roman" w:cs="Times New Roman"/>
          <w:sz w:val="24"/>
          <w:szCs w:val="24"/>
        </w:rPr>
        <w:t>s</w:t>
      </w:r>
      <w:r w:rsidR="00612760">
        <w:rPr>
          <w:rFonts w:ascii="Times New Roman" w:hAnsi="Times New Roman" w:cs="Times New Roman"/>
          <w:sz w:val="24"/>
          <w:szCs w:val="24"/>
        </w:rPr>
        <w:t xml:space="preserve"> (purple)</w:t>
      </w:r>
      <w:r>
        <w:rPr>
          <w:rFonts w:ascii="Times New Roman" w:hAnsi="Times New Roman" w:cs="Times New Roman"/>
          <w:sz w:val="24"/>
          <w:szCs w:val="24"/>
        </w:rPr>
        <w:t xml:space="preserve">. Once I had </w:t>
      </w:r>
      <w:r w:rsidR="000C7B19">
        <w:rPr>
          <w:rFonts w:ascii="Times New Roman" w:hAnsi="Times New Roman" w:cs="Times New Roman"/>
          <w:sz w:val="24"/>
          <w:szCs w:val="24"/>
        </w:rPr>
        <w:t xml:space="preserve">a </w:t>
      </w:r>
      <w:r>
        <w:rPr>
          <w:rFonts w:ascii="Times New Roman" w:hAnsi="Times New Roman" w:cs="Times New Roman"/>
          <w:sz w:val="24"/>
          <w:szCs w:val="24"/>
        </w:rPr>
        <w:t xml:space="preserve">pool of sequences to choose from, I used the </w:t>
      </w:r>
      <w:proofErr w:type="spellStart"/>
      <w:r>
        <w:rPr>
          <w:rFonts w:ascii="Times New Roman" w:hAnsi="Times New Roman" w:cs="Times New Roman"/>
          <w:sz w:val="24"/>
          <w:szCs w:val="24"/>
        </w:rPr>
        <w:t>Cas-OFFinder</w:t>
      </w:r>
      <w:proofErr w:type="spellEnd"/>
      <w:r>
        <w:rPr>
          <w:rFonts w:ascii="Times New Roman" w:hAnsi="Times New Roman" w:cs="Times New Roman"/>
          <w:sz w:val="24"/>
          <w:szCs w:val="24"/>
        </w:rPr>
        <w:t xml:space="preserve"> tool found on </w:t>
      </w:r>
      <w:hyperlink r:id="rId14" w:history="1">
        <w:r w:rsidRPr="00DE2237">
          <w:rPr>
            <w:rStyle w:val="Hyperlink"/>
            <w:rFonts w:ascii="Times New Roman" w:hAnsi="Times New Roman" w:cs="Times New Roman"/>
            <w:sz w:val="24"/>
            <w:szCs w:val="24"/>
          </w:rPr>
          <w:t>www.rgenome.net</w:t>
        </w:r>
      </w:hyperlink>
      <w:r>
        <w:rPr>
          <w:rFonts w:ascii="Times New Roman" w:hAnsi="Times New Roman" w:cs="Times New Roman"/>
          <w:sz w:val="24"/>
          <w:szCs w:val="24"/>
        </w:rPr>
        <w:t xml:space="preserve"> as a guide </w:t>
      </w:r>
      <w:r w:rsidR="000C7B19">
        <w:rPr>
          <w:rFonts w:ascii="Times New Roman" w:hAnsi="Times New Roman" w:cs="Times New Roman"/>
          <w:sz w:val="24"/>
          <w:szCs w:val="24"/>
        </w:rPr>
        <w:t>to narrow down which</w:t>
      </w:r>
      <w:r>
        <w:rPr>
          <w:rFonts w:ascii="Times New Roman" w:hAnsi="Times New Roman" w:cs="Times New Roman"/>
          <w:sz w:val="24"/>
          <w:szCs w:val="24"/>
        </w:rPr>
        <w:t xml:space="preserve"> sequence could be </w:t>
      </w:r>
      <w:r w:rsidR="000C7B19">
        <w:rPr>
          <w:rFonts w:ascii="Times New Roman" w:hAnsi="Times New Roman" w:cs="Times New Roman"/>
          <w:sz w:val="24"/>
          <w:szCs w:val="24"/>
        </w:rPr>
        <w:t>a better option for the experiment</w:t>
      </w:r>
      <w:r>
        <w:rPr>
          <w:rFonts w:ascii="Times New Roman" w:hAnsi="Times New Roman" w:cs="Times New Roman"/>
          <w:sz w:val="24"/>
          <w:szCs w:val="24"/>
        </w:rPr>
        <w:t xml:space="preserve">. </w:t>
      </w:r>
      <w:r w:rsidR="00C841BE">
        <w:rPr>
          <w:rFonts w:ascii="Times New Roman" w:hAnsi="Times New Roman" w:cs="Times New Roman"/>
          <w:sz w:val="24"/>
          <w:szCs w:val="24"/>
        </w:rPr>
        <w:t>This tool simply takes in a sequence put in by the user and runs the sequence against the genome of the chosen species to find off-target sites.</w:t>
      </w:r>
      <w:r w:rsidR="000B06A5">
        <w:rPr>
          <w:rFonts w:ascii="Times New Roman" w:hAnsi="Times New Roman" w:cs="Times New Roman"/>
          <w:sz w:val="24"/>
          <w:szCs w:val="24"/>
        </w:rPr>
        <w:t xml:space="preserve"> It does this by reading the entire genome of a given species and finding all targets that match the sequence provided by the user</w:t>
      </w:r>
      <w:r w:rsidR="009405D3">
        <w:rPr>
          <w:rFonts w:ascii="Times New Roman" w:hAnsi="Times New Roman" w:cs="Times New Roman"/>
          <w:sz w:val="24"/>
          <w:szCs w:val="24"/>
          <w:vertAlign w:val="superscript"/>
        </w:rPr>
        <w:t>1</w:t>
      </w:r>
      <w:r w:rsidR="000B06A5">
        <w:rPr>
          <w:rFonts w:ascii="Times New Roman" w:hAnsi="Times New Roman" w:cs="Times New Roman"/>
          <w:sz w:val="24"/>
          <w:szCs w:val="24"/>
        </w:rPr>
        <w:t xml:space="preserve">. Once all the matching sequences have been gathered, they’re compared to one another to count the number </w:t>
      </w:r>
      <w:r w:rsidR="009405D3">
        <w:rPr>
          <w:rFonts w:ascii="Times New Roman" w:hAnsi="Times New Roman" w:cs="Times New Roman"/>
          <w:sz w:val="24"/>
          <w:szCs w:val="24"/>
        </w:rPr>
        <w:t>of mismatched bases</w:t>
      </w:r>
      <w:r w:rsidR="009405D3">
        <w:rPr>
          <w:rFonts w:ascii="Times New Roman" w:hAnsi="Times New Roman" w:cs="Times New Roman"/>
          <w:sz w:val="24"/>
          <w:szCs w:val="24"/>
          <w:vertAlign w:val="superscript"/>
        </w:rPr>
        <w:t>1</w:t>
      </w:r>
      <w:r w:rsidR="000B06A5">
        <w:rPr>
          <w:rFonts w:ascii="Times New Roman" w:hAnsi="Times New Roman" w:cs="Times New Roman"/>
          <w:sz w:val="24"/>
          <w:szCs w:val="24"/>
        </w:rPr>
        <w:t>. The program then outputs sequences that have fewer mismatched bases than the threshold</w:t>
      </w:r>
      <w:r w:rsidR="009405D3">
        <w:rPr>
          <w:rFonts w:ascii="Times New Roman" w:hAnsi="Times New Roman" w:cs="Times New Roman"/>
          <w:sz w:val="24"/>
          <w:szCs w:val="24"/>
        </w:rPr>
        <w:t xml:space="preserve"> specified by the user</w:t>
      </w:r>
      <w:r w:rsidR="009405D3">
        <w:rPr>
          <w:rFonts w:ascii="Times New Roman" w:hAnsi="Times New Roman" w:cs="Times New Roman"/>
          <w:sz w:val="24"/>
          <w:szCs w:val="24"/>
          <w:vertAlign w:val="superscript"/>
        </w:rPr>
        <w:t>1</w:t>
      </w:r>
      <w:r w:rsidR="000B06A5">
        <w:rPr>
          <w:rFonts w:ascii="Times New Roman" w:hAnsi="Times New Roman" w:cs="Times New Roman"/>
          <w:sz w:val="24"/>
          <w:szCs w:val="24"/>
        </w:rPr>
        <w:t>.</w:t>
      </w:r>
      <w:r w:rsidR="00C841BE">
        <w:rPr>
          <w:rFonts w:ascii="Times New Roman" w:hAnsi="Times New Roman" w:cs="Times New Roman"/>
          <w:sz w:val="24"/>
          <w:szCs w:val="24"/>
        </w:rPr>
        <w:t xml:space="preserve"> </w:t>
      </w:r>
      <w:r w:rsidR="009C642A">
        <w:rPr>
          <w:rFonts w:ascii="Times New Roman" w:hAnsi="Times New Roman" w:cs="Times New Roman"/>
          <w:sz w:val="24"/>
          <w:szCs w:val="24"/>
        </w:rPr>
        <w:t xml:space="preserve">I decided on the sequence below </w:t>
      </w:r>
      <w:r w:rsidR="00C841BE">
        <w:rPr>
          <w:rFonts w:ascii="Times New Roman" w:hAnsi="Times New Roman" w:cs="Times New Roman"/>
          <w:sz w:val="24"/>
          <w:szCs w:val="24"/>
        </w:rPr>
        <w:t>to be</w:t>
      </w:r>
      <w:r w:rsidR="009C642A">
        <w:rPr>
          <w:rFonts w:ascii="Times New Roman" w:hAnsi="Times New Roman" w:cs="Times New Roman"/>
          <w:sz w:val="24"/>
          <w:szCs w:val="24"/>
        </w:rPr>
        <w:t xml:space="preserve"> the spacer sequence</w:t>
      </w:r>
      <w:r w:rsidR="00B70340">
        <w:rPr>
          <w:rFonts w:ascii="Times New Roman" w:hAnsi="Times New Roman" w:cs="Times New Roman"/>
          <w:sz w:val="24"/>
          <w:szCs w:val="24"/>
        </w:rPr>
        <w:t xml:space="preserve"> (green)</w:t>
      </w:r>
      <w:r w:rsidR="009C642A">
        <w:rPr>
          <w:rFonts w:ascii="Times New Roman" w:hAnsi="Times New Roman" w:cs="Times New Roman"/>
          <w:sz w:val="24"/>
          <w:szCs w:val="24"/>
        </w:rPr>
        <w:t xml:space="preserve"> for the gRNA as it seemed to have a balanced GC content of 50% and showed to have </w:t>
      </w:r>
      <w:r w:rsidR="000C7B19">
        <w:rPr>
          <w:rFonts w:ascii="Times New Roman" w:hAnsi="Times New Roman" w:cs="Times New Roman"/>
          <w:sz w:val="24"/>
          <w:szCs w:val="24"/>
        </w:rPr>
        <w:t>few or</w:t>
      </w:r>
      <w:r w:rsidR="009C642A">
        <w:rPr>
          <w:rFonts w:ascii="Times New Roman" w:hAnsi="Times New Roman" w:cs="Times New Roman"/>
          <w:sz w:val="24"/>
          <w:szCs w:val="24"/>
        </w:rPr>
        <w:t xml:space="preserve"> no off-targets as suggested by the aforementioned tool.</w:t>
      </w:r>
    </w:p>
    <w:p w:rsidR="00DA2609" w:rsidRDefault="009C642A" w:rsidP="0091499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1676399</wp:posOffset>
                </wp:positionH>
                <wp:positionV relativeFrom="paragraph">
                  <wp:posOffset>19685</wp:posOffset>
                </wp:positionV>
                <wp:extent cx="2571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57175" cy="133350"/>
                        </a:xfrm>
                        <a:prstGeom prst="rect">
                          <a:avLst/>
                        </a:prstGeom>
                        <a:solidFill>
                          <a:srgbClr val="7030A0">
                            <a:alpha val="54000"/>
                          </a:srgb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8A837" id="Rectangle 17" o:spid="_x0000_s1026" style="position:absolute;margin-left:132pt;margin-top:1.55pt;width:20.25pt;height: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" fillcolor="#7030a0" strokecolor="#7030a0" strokeweight="1pt">
                <v:fill opacity="35466f"/>
              </v:rect>
            </w:pict>
          </mc:Fallback>
        </mc:AlternateContent>
      </w:r>
      <w:r>
        <w:rPr>
          <w:rFonts w:ascii="Times New Roman" w:hAnsi="Times New Roman" w:cs="Times New Roman"/>
          <w:noProof/>
          <w:sz w:val="24"/>
          <w:szCs w:val="24"/>
        </w:rPr>
        <w:drawing>
          <wp:inline distT="0" distB="0" distL="0" distR="0" wp14:anchorId="7BF2D786" wp14:editId="2E43301C">
            <wp:extent cx="19335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52400"/>
                    </a:xfrm>
                    <a:prstGeom prst="rect">
                      <a:avLst/>
                    </a:prstGeom>
                    <a:noFill/>
                    <a:ln>
                      <a:noFill/>
                    </a:ln>
                  </pic:spPr>
                </pic:pic>
              </a:graphicData>
            </a:graphic>
          </wp:inline>
        </w:drawing>
      </w:r>
    </w:p>
    <w:p w:rsidR="00CD0A2D" w:rsidRDefault="00C841BE" w:rsidP="00914998">
      <w:pPr>
        <w:rPr>
          <w:rFonts w:ascii="Times New Roman" w:hAnsi="Times New Roman" w:cs="Times New Roman"/>
          <w:sz w:val="24"/>
          <w:szCs w:val="24"/>
        </w:rPr>
      </w:pPr>
      <w:r>
        <w:rPr>
          <w:rFonts w:ascii="Times New Roman" w:hAnsi="Times New Roman" w:cs="Times New Roman"/>
          <w:sz w:val="24"/>
          <w:szCs w:val="24"/>
        </w:rPr>
        <w:t xml:space="preserve">The plasmid containing this sequence and the desired Cas9 system can be ordered from a service provider such as </w:t>
      </w:r>
      <w:proofErr w:type="spellStart"/>
      <w:r>
        <w:rPr>
          <w:rFonts w:ascii="Times New Roman" w:hAnsi="Times New Roman" w:cs="Times New Roman"/>
          <w:sz w:val="24"/>
          <w:szCs w:val="24"/>
        </w:rPr>
        <w:t>GenScript</w:t>
      </w:r>
      <w:proofErr w:type="spellEnd"/>
      <w:r w:rsidR="00DD5626">
        <w:rPr>
          <w:rFonts w:ascii="Times New Roman" w:hAnsi="Times New Roman" w:cs="Times New Roman"/>
          <w:sz w:val="24"/>
          <w:szCs w:val="24"/>
        </w:rPr>
        <w:t>.</w:t>
      </w:r>
      <w:r w:rsidR="00CD0A2D">
        <w:rPr>
          <w:rFonts w:ascii="Times New Roman" w:hAnsi="Times New Roman" w:cs="Times New Roman"/>
          <w:sz w:val="24"/>
          <w:szCs w:val="24"/>
        </w:rPr>
        <w:t xml:space="preserve"> </w:t>
      </w:r>
    </w:p>
    <w:p w:rsidR="00C841BE" w:rsidRDefault="00CD0A2D" w:rsidP="001F321C">
      <w:pPr>
        <w:ind w:firstLine="720"/>
        <w:rPr>
          <w:rFonts w:ascii="Times New Roman" w:hAnsi="Times New Roman" w:cs="Times New Roman"/>
          <w:sz w:val="24"/>
          <w:szCs w:val="24"/>
        </w:rPr>
      </w:pPr>
      <w:r>
        <w:rPr>
          <w:rFonts w:ascii="Times New Roman" w:hAnsi="Times New Roman" w:cs="Times New Roman"/>
          <w:sz w:val="24"/>
          <w:szCs w:val="24"/>
        </w:rPr>
        <w:t>For the following procedures, one group of mice will be the contro</w:t>
      </w:r>
      <w:r w:rsidR="009E79A6">
        <w:rPr>
          <w:rFonts w:ascii="Times New Roman" w:hAnsi="Times New Roman" w:cs="Times New Roman"/>
          <w:sz w:val="24"/>
          <w:szCs w:val="24"/>
        </w:rPr>
        <w:t>l group consisting of wild type mice</w:t>
      </w:r>
      <w:r>
        <w:rPr>
          <w:rFonts w:ascii="Times New Roman" w:hAnsi="Times New Roman" w:cs="Times New Roman"/>
          <w:sz w:val="24"/>
          <w:szCs w:val="24"/>
        </w:rPr>
        <w:t xml:space="preserve"> and the other will be treated with the gRNA/Cas9 plasmids.</w:t>
      </w:r>
    </w:p>
    <w:p w:rsidR="00C841BE" w:rsidRDefault="00C841BE" w:rsidP="00914998">
      <w:pPr>
        <w:rPr>
          <w:rFonts w:ascii="Times New Roman" w:hAnsi="Times New Roman" w:cs="Times New Roman"/>
          <w:sz w:val="24"/>
          <w:szCs w:val="24"/>
        </w:rPr>
      </w:pPr>
      <w:r>
        <w:rPr>
          <w:rFonts w:ascii="Times New Roman" w:hAnsi="Times New Roman" w:cs="Times New Roman"/>
          <w:sz w:val="24"/>
          <w:szCs w:val="24"/>
        </w:rPr>
        <w:tab/>
      </w:r>
      <w:r w:rsidRPr="00C841BE">
        <w:rPr>
          <w:rFonts w:ascii="Times New Roman" w:hAnsi="Times New Roman" w:cs="Times New Roman"/>
          <w:b/>
          <w:sz w:val="24"/>
          <w:szCs w:val="24"/>
        </w:rPr>
        <w:t xml:space="preserve">ii. </w:t>
      </w:r>
      <w:r w:rsidR="00DD5626">
        <w:rPr>
          <w:rFonts w:ascii="Times New Roman" w:hAnsi="Times New Roman" w:cs="Times New Roman"/>
          <w:sz w:val="24"/>
          <w:szCs w:val="24"/>
        </w:rPr>
        <w:t xml:space="preserve">Once the plasmids </w:t>
      </w:r>
      <w:r w:rsidR="006F60C2">
        <w:rPr>
          <w:rFonts w:ascii="Times New Roman" w:hAnsi="Times New Roman" w:cs="Times New Roman"/>
          <w:sz w:val="24"/>
          <w:szCs w:val="24"/>
        </w:rPr>
        <w:t xml:space="preserve">are in possession, lab mice must also be obtained. The lab mice can be obtained either through a service provider or by VCU. </w:t>
      </w:r>
      <w:r w:rsidR="00CD0A2D">
        <w:rPr>
          <w:rFonts w:ascii="Times New Roman" w:hAnsi="Times New Roman" w:cs="Times New Roman"/>
          <w:sz w:val="24"/>
          <w:szCs w:val="24"/>
        </w:rPr>
        <w:t xml:space="preserve">For the test group, </w:t>
      </w:r>
      <w:r w:rsidR="006F60C2">
        <w:rPr>
          <w:rFonts w:ascii="Times New Roman" w:hAnsi="Times New Roman" w:cs="Times New Roman"/>
          <w:sz w:val="24"/>
          <w:szCs w:val="24"/>
        </w:rPr>
        <w:t xml:space="preserve">Female mice will first be </w:t>
      </w:r>
      <w:r w:rsidR="004B205D">
        <w:rPr>
          <w:rFonts w:ascii="Times New Roman" w:hAnsi="Times New Roman" w:cs="Times New Roman"/>
          <w:sz w:val="24"/>
          <w:szCs w:val="24"/>
        </w:rPr>
        <w:t xml:space="preserve">injected with </w:t>
      </w:r>
      <w:r w:rsidR="007C6FB6">
        <w:rPr>
          <w:rFonts w:ascii="Times New Roman" w:hAnsi="Times New Roman" w:cs="Times New Roman"/>
          <w:sz w:val="24"/>
          <w:szCs w:val="24"/>
        </w:rPr>
        <w:t>p</w:t>
      </w:r>
      <w:r w:rsidR="007C6FB6" w:rsidRPr="007C6FB6">
        <w:rPr>
          <w:rFonts w:ascii="Times New Roman" w:hAnsi="Times New Roman" w:cs="Times New Roman"/>
          <w:sz w:val="24"/>
          <w:szCs w:val="24"/>
        </w:rPr>
        <w:t xml:space="preserve">regnant mare's serum gonadotropin </w:t>
      </w:r>
      <w:r w:rsidR="007C6FB6">
        <w:rPr>
          <w:rFonts w:ascii="Times New Roman" w:hAnsi="Times New Roman" w:cs="Times New Roman"/>
          <w:sz w:val="24"/>
          <w:szCs w:val="24"/>
        </w:rPr>
        <w:t>(</w:t>
      </w:r>
      <w:r w:rsidR="004B205D">
        <w:rPr>
          <w:rFonts w:ascii="Times New Roman" w:hAnsi="Times New Roman" w:cs="Times New Roman"/>
          <w:sz w:val="24"/>
          <w:szCs w:val="24"/>
        </w:rPr>
        <w:t>PMSG</w:t>
      </w:r>
      <w:r w:rsidR="007C6FB6">
        <w:rPr>
          <w:rFonts w:ascii="Times New Roman" w:hAnsi="Times New Roman" w:cs="Times New Roman"/>
          <w:sz w:val="24"/>
          <w:szCs w:val="24"/>
        </w:rPr>
        <w:t>)</w:t>
      </w:r>
      <w:r w:rsidR="004B205D">
        <w:rPr>
          <w:rFonts w:ascii="Times New Roman" w:hAnsi="Times New Roman" w:cs="Times New Roman"/>
          <w:sz w:val="24"/>
          <w:szCs w:val="24"/>
        </w:rPr>
        <w:t xml:space="preserve"> </w:t>
      </w:r>
      <w:r w:rsidR="00CD0A2D">
        <w:rPr>
          <w:rFonts w:ascii="Times New Roman" w:hAnsi="Times New Roman" w:cs="Times New Roman"/>
          <w:sz w:val="24"/>
          <w:szCs w:val="24"/>
        </w:rPr>
        <w:t xml:space="preserve">and </w:t>
      </w:r>
      <w:r w:rsidR="007C6FB6" w:rsidRPr="007C6FB6">
        <w:rPr>
          <w:rFonts w:ascii="Times New Roman" w:hAnsi="Times New Roman" w:cs="Times New Roman"/>
          <w:sz w:val="24"/>
          <w:szCs w:val="24"/>
        </w:rPr>
        <w:t xml:space="preserve">human chorionic gonadotropin </w:t>
      </w:r>
      <w:r w:rsidR="007C6FB6">
        <w:rPr>
          <w:rFonts w:ascii="Times New Roman" w:hAnsi="Times New Roman" w:cs="Times New Roman"/>
          <w:sz w:val="24"/>
          <w:szCs w:val="24"/>
        </w:rPr>
        <w:t>(</w:t>
      </w:r>
      <w:r w:rsidR="004B205D">
        <w:rPr>
          <w:rFonts w:ascii="Times New Roman" w:hAnsi="Times New Roman" w:cs="Times New Roman"/>
          <w:sz w:val="24"/>
          <w:szCs w:val="24"/>
        </w:rPr>
        <w:t>HCG</w:t>
      </w:r>
      <w:r w:rsidR="007C6FB6">
        <w:rPr>
          <w:rFonts w:ascii="Times New Roman" w:hAnsi="Times New Roman" w:cs="Times New Roman"/>
          <w:sz w:val="24"/>
          <w:szCs w:val="24"/>
        </w:rPr>
        <w:t>)</w:t>
      </w:r>
      <w:r w:rsidR="004B205D">
        <w:rPr>
          <w:rFonts w:ascii="Times New Roman" w:hAnsi="Times New Roman" w:cs="Times New Roman"/>
          <w:sz w:val="24"/>
          <w:szCs w:val="24"/>
        </w:rPr>
        <w:t xml:space="preserve"> </w:t>
      </w:r>
      <w:r w:rsidR="00CD0A2D">
        <w:rPr>
          <w:rFonts w:ascii="Times New Roman" w:hAnsi="Times New Roman" w:cs="Times New Roman"/>
          <w:sz w:val="24"/>
          <w:szCs w:val="24"/>
        </w:rPr>
        <w:t xml:space="preserve">hormones </w:t>
      </w:r>
      <w:r w:rsidR="004B205D">
        <w:rPr>
          <w:rFonts w:ascii="Times New Roman" w:hAnsi="Times New Roman" w:cs="Times New Roman"/>
          <w:sz w:val="24"/>
          <w:szCs w:val="24"/>
        </w:rPr>
        <w:t>to induce super-ovulation, a technique to stimulate greater egg production in mice</w:t>
      </w:r>
      <w:r w:rsidR="002B7A99">
        <w:rPr>
          <w:rFonts w:ascii="Times New Roman" w:hAnsi="Times New Roman" w:cs="Times New Roman"/>
          <w:sz w:val="24"/>
          <w:szCs w:val="24"/>
          <w:vertAlign w:val="superscript"/>
        </w:rPr>
        <w:t>2</w:t>
      </w:r>
      <w:r w:rsidR="00984191">
        <w:rPr>
          <w:rFonts w:ascii="Times New Roman" w:hAnsi="Times New Roman" w:cs="Times New Roman"/>
          <w:sz w:val="24"/>
          <w:szCs w:val="24"/>
          <w:vertAlign w:val="superscript"/>
        </w:rPr>
        <w:t>7</w:t>
      </w:r>
      <w:r w:rsidR="004B205D">
        <w:rPr>
          <w:rFonts w:ascii="Times New Roman" w:hAnsi="Times New Roman" w:cs="Times New Roman"/>
          <w:sz w:val="24"/>
          <w:szCs w:val="24"/>
        </w:rPr>
        <w:t xml:space="preserve">. The mice will be placed in an appropriate environment where females and males </w:t>
      </w:r>
      <w:r w:rsidR="009E79A6">
        <w:rPr>
          <w:rFonts w:ascii="Times New Roman" w:hAnsi="Times New Roman" w:cs="Times New Roman"/>
          <w:sz w:val="24"/>
          <w:szCs w:val="24"/>
        </w:rPr>
        <w:t>will</w:t>
      </w:r>
      <w:r w:rsidR="004B205D">
        <w:rPr>
          <w:rFonts w:ascii="Times New Roman" w:hAnsi="Times New Roman" w:cs="Times New Roman"/>
          <w:sz w:val="24"/>
          <w:szCs w:val="24"/>
        </w:rPr>
        <w:t xml:space="preserve"> mate</w:t>
      </w:r>
      <w:r w:rsidR="00681A98">
        <w:rPr>
          <w:rFonts w:ascii="Times New Roman" w:hAnsi="Times New Roman" w:cs="Times New Roman"/>
          <w:sz w:val="24"/>
          <w:szCs w:val="24"/>
        </w:rPr>
        <w:t xml:space="preserve">. </w:t>
      </w:r>
      <w:r w:rsidR="00EE00F2">
        <w:rPr>
          <w:rFonts w:ascii="Times New Roman" w:hAnsi="Times New Roman" w:cs="Times New Roman"/>
          <w:sz w:val="24"/>
          <w:szCs w:val="24"/>
        </w:rPr>
        <w:t xml:space="preserve">There will also be another group of mice consisting of females and vasectomized males that will copulate creating </w:t>
      </w:r>
      <w:proofErr w:type="spellStart"/>
      <w:r w:rsidR="00EE00F2">
        <w:rPr>
          <w:rFonts w:ascii="Times New Roman" w:hAnsi="Times New Roman" w:cs="Times New Roman"/>
          <w:sz w:val="24"/>
          <w:szCs w:val="24"/>
        </w:rPr>
        <w:t>pseudopregnant</w:t>
      </w:r>
      <w:proofErr w:type="spellEnd"/>
      <w:r w:rsidR="00EE00F2">
        <w:rPr>
          <w:rFonts w:ascii="Times New Roman" w:hAnsi="Times New Roman" w:cs="Times New Roman"/>
          <w:sz w:val="24"/>
          <w:szCs w:val="24"/>
        </w:rPr>
        <w:t xml:space="preserve"> mice that behave hormonally pregnant. </w:t>
      </w:r>
      <w:r w:rsidR="00681A98">
        <w:rPr>
          <w:rFonts w:ascii="Times New Roman" w:hAnsi="Times New Roman" w:cs="Times New Roman"/>
          <w:sz w:val="24"/>
          <w:szCs w:val="24"/>
        </w:rPr>
        <w:t>On the day after, the female mice will be checked for plugs (a hardened white paste left behind by the male after breeding) to indicate breeding had occurred and the zygotes produced can be collected</w:t>
      </w:r>
      <w:r w:rsidR="00984191">
        <w:rPr>
          <w:rFonts w:ascii="Times New Roman" w:hAnsi="Times New Roman" w:cs="Times New Roman"/>
          <w:sz w:val="24"/>
          <w:szCs w:val="24"/>
          <w:vertAlign w:val="superscript"/>
        </w:rPr>
        <w:t>14</w:t>
      </w:r>
      <w:r w:rsidR="004B205D">
        <w:rPr>
          <w:rFonts w:ascii="Times New Roman" w:hAnsi="Times New Roman" w:cs="Times New Roman"/>
          <w:sz w:val="24"/>
          <w:szCs w:val="24"/>
        </w:rPr>
        <w:t xml:space="preserve">. </w:t>
      </w:r>
      <w:r w:rsidR="007E5223">
        <w:rPr>
          <w:rFonts w:ascii="Times New Roman" w:hAnsi="Times New Roman" w:cs="Times New Roman"/>
          <w:sz w:val="24"/>
          <w:szCs w:val="24"/>
        </w:rPr>
        <w:t xml:space="preserve">This will be done as </w:t>
      </w:r>
      <w:r w:rsidR="00CD0A2D">
        <w:rPr>
          <w:rFonts w:ascii="Times New Roman" w:hAnsi="Times New Roman" w:cs="Times New Roman"/>
          <w:sz w:val="24"/>
          <w:szCs w:val="24"/>
        </w:rPr>
        <w:t>shown in</w:t>
      </w:r>
      <w:r w:rsidR="007E5223">
        <w:rPr>
          <w:rFonts w:ascii="Times New Roman" w:hAnsi="Times New Roman" w:cs="Times New Roman"/>
          <w:sz w:val="24"/>
          <w:szCs w:val="24"/>
        </w:rPr>
        <w:t xml:space="preserve"> </w:t>
      </w:r>
      <w:proofErr w:type="spellStart"/>
      <w:r w:rsidR="007E5223">
        <w:rPr>
          <w:rFonts w:ascii="Times New Roman" w:hAnsi="Times New Roman" w:cs="Times New Roman"/>
          <w:sz w:val="24"/>
          <w:szCs w:val="24"/>
        </w:rPr>
        <w:t>Modzelewski</w:t>
      </w:r>
      <w:proofErr w:type="spellEnd"/>
      <w:r w:rsidR="007E5223">
        <w:rPr>
          <w:rFonts w:ascii="Times New Roman" w:hAnsi="Times New Roman" w:cs="Times New Roman"/>
          <w:sz w:val="24"/>
          <w:szCs w:val="24"/>
        </w:rPr>
        <w:t xml:space="preserve"> et al. by dissecting the female mouse and identifying the ovaries behind the intestines. </w:t>
      </w:r>
      <w:r w:rsidR="00CD0A2D">
        <w:rPr>
          <w:rFonts w:ascii="Times New Roman" w:hAnsi="Times New Roman" w:cs="Times New Roman"/>
          <w:sz w:val="24"/>
          <w:szCs w:val="24"/>
        </w:rPr>
        <w:t>The</w:t>
      </w:r>
      <w:r w:rsidR="007E5223">
        <w:rPr>
          <w:rFonts w:ascii="Times New Roman" w:hAnsi="Times New Roman" w:cs="Times New Roman"/>
          <w:sz w:val="24"/>
          <w:szCs w:val="24"/>
        </w:rPr>
        <w:t xml:space="preserve"> oviduct will </w:t>
      </w:r>
      <w:r w:rsidR="00CD0A2D">
        <w:rPr>
          <w:rFonts w:ascii="Times New Roman" w:hAnsi="Times New Roman" w:cs="Times New Roman"/>
          <w:sz w:val="24"/>
          <w:szCs w:val="24"/>
        </w:rPr>
        <w:t xml:space="preserve">then </w:t>
      </w:r>
      <w:r w:rsidR="009E79A6">
        <w:rPr>
          <w:rFonts w:ascii="Times New Roman" w:hAnsi="Times New Roman" w:cs="Times New Roman"/>
          <w:sz w:val="24"/>
          <w:szCs w:val="24"/>
        </w:rPr>
        <w:t>be dissected and the fertilized eggs</w:t>
      </w:r>
      <w:r w:rsidR="007E5223">
        <w:rPr>
          <w:rFonts w:ascii="Times New Roman" w:hAnsi="Times New Roman" w:cs="Times New Roman"/>
          <w:sz w:val="24"/>
          <w:szCs w:val="24"/>
        </w:rPr>
        <w:t xml:space="preserve"> </w:t>
      </w:r>
      <w:r w:rsidR="00CD0A2D">
        <w:rPr>
          <w:rFonts w:ascii="Times New Roman" w:hAnsi="Times New Roman" w:cs="Times New Roman"/>
          <w:sz w:val="24"/>
          <w:szCs w:val="24"/>
        </w:rPr>
        <w:t xml:space="preserve">will be </w:t>
      </w:r>
      <w:r w:rsidR="007E5223">
        <w:rPr>
          <w:rFonts w:ascii="Times New Roman" w:hAnsi="Times New Roman" w:cs="Times New Roman"/>
          <w:sz w:val="24"/>
          <w:szCs w:val="24"/>
        </w:rPr>
        <w:t>extracted</w:t>
      </w:r>
      <w:r w:rsidR="00EE00F2">
        <w:rPr>
          <w:rFonts w:ascii="Times New Roman" w:hAnsi="Times New Roman" w:cs="Times New Roman"/>
          <w:sz w:val="24"/>
          <w:szCs w:val="24"/>
        </w:rPr>
        <w:t xml:space="preserve"> using a gel-loading pipette</w:t>
      </w:r>
      <w:r w:rsidR="007E5223">
        <w:rPr>
          <w:rFonts w:ascii="Times New Roman" w:hAnsi="Times New Roman" w:cs="Times New Roman"/>
          <w:sz w:val="24"/>
          <w:szCs w:val="24"/>
        </w:rPr>
        <w:t xml:space="preserve">. </w:t>
      </w:r>
      <w:r w:rsidR="00745CBE">
        <w:rPr>
          <w:rFonts w:ascii="Times New Roman" w:hAnsi="Times New Roman" w:cs="Times New Roman"/>
          <w:sz w:val="24"/>
          <w:szCs w:val="24"/>
        </w:rPr>
        <w:t xml:space="preserve">The embryos will </w:t>
      </w:r>
      <w:r w:rsidR="00745CBE">
        <w:rPr>
          <w:rFonts w:ascii="Times New Roman" w:hAnsi="Times New Roman" w:cs="Times New Roman"/>
          <w:sz w:val="24"/>
          <w:szCs w:val="24"/>
        </w:rPr>
        <w:lastRenderedPageBreak/>
        <w:t xml:space="preserve">be placed in a holding medium designed to maintain embryos. </w:t>
      </w:r>
      <w:r w:rsidR="009E79A6">
        <w:rPr>
          <w:rFonts w:ascii="Times New Roman" w:hAnsi="Times New Roman" w:cs="Times New Roman"/>
          <w:sz w:val="24"/>
          <w:szCs w:val="24"/>
        </w:rPr>
        <w:t>The</w:t>
      </w:r>
      <w:r w:rsidR="00745CBE">
        <w:rPr>
          <w:rFonts w:ascii="Times New Roman" w:hAnsi="Times New Roman" w:cs="Times New Roman"/>
          <w:sz w:val="24"/>
          <w:szCs w:val="24"/>
        </w:rPr>
        <w:t xml:space="preserve"> gRNA/Cas9 plasmids will be microinjected into the zygotes. After this process, the embryos will be transferred into </w:t>
      </w:r>
      <w:proofErr w:type="spellStart"/>
      <w:r w:rsidR="00745CBE">
        <w:rPr>
          <w:rFonts w:ascii="Times New Roman" w:hAnsi="Times New Roman" w:cs="Times New Roman"/>
          <w:sz w:val="24"/>
          <w:szCs w:val="24"/>
        </w:rPr>
        <w:t>pseudopregnant</w:t>
      </w:r>
      <w:proofErr w:type="spellEnd"/>
      <w:r w:rsidR="00745CBE">
        <w:rPr>
          <w:rFonts w:ascii="Times New Roman" w:hAnsi="Times New Roman" w:cs="Times New Roman"/>
          <w:sz w:val="24"/>
          <w:szCs w:val="24"/>
        </w:rPr>
        <w:t xml:space="preserve"> females. </w:t>
      </w:r>
      <w:r w:rsidR="007E5223">
        <w:rPr>
          <w:rFonts w:ascii="Times New Roman" w:hAnsi="Times New Roman" w:cs="Times New Roman"/>
          <w:sz w:val="24"/>
          <w:szCs w:val="24"/>
        </w:rPr>
        <w:t>To perform the oviduct transfer, the surrogate will be treated with anesthetic and a small incision will be made on the back, proximal to the ovary, and</w:t>
      </w:r>
      <w:r w:rsidR="00CD0A2D">
        <w:rPr>
          <w:rFonts w:ascii="Times New Roman" w:hAnsi="Times New Roman" w:cs="Times New Roman"/>
          <w:sz w:val="24"/>
          <w:szCs w:val="24"/>
        </w:rPr>
        <w:t xml:space="preserve"> using a glass pipette, the extracted embryos will be injected into the oviduct. In the following weeks, a healthy number of knockout mice will be generated.</w:t>
      </w:r>
    </w:p>
    <w:p w:rsidR="00CD0A2D" w:rsidRPr="001F321C" w:rsidRDefault="00CD0A2D" w:rsidP="00914998">
      <w:pPr>
        <w:rPr>
          <w:rFonts w:ascii="Times New Roman" w:hAnsi="Times New Roman" w:cs="Times New Roman"/>
          <w:sz w:val="24"/>
          <w:szCs w:val="24"/>
        </w:rPr>
      </w:pPr>
      <w:r>
        <w:rPr>
          <w:rFonts w:ascii="Times New Roman" w:hAnsi="Times New Roman" w:cs="Times New Roman"/>
          <w:sz w:val="24"/>
          <w:szCs w:val="24"/>
        </w:rPr>
        <w:tab/>
      </w:r>
      <w:r w:rsidRPr="00CD0A2D">
        <w:rPr>
          <w:rFonts w:ascii="Times New Roman" w:hAnsi="Times New Roman" w:cs="Times New Roman"/>
          <w:b/>
          <w:sz w:val="24"/>
          <w:szCs w:val="24"/>
        </w:rPr>
        <w:t>iii.</w:t>
      </w:r>
      <w:r w:rsidR="001F321C">
        <w:rPr>
          <w:rFonts w:ascii="Times New Roman" w:hAnsi="Times New Roman" w:cs="Times New Roman"/>
          <w:sz w:val="24"/>
          <w:szCs w:val="24"/>
        </w:rPr>
        <w:t xml:space="preserve"> </w:t>
      </w:r>
      <w:r w:rsidR="00361C0A">
        <w:rPr>
          <w:rFonts w:ascii="Times New Roman" w:hAnsi="Times New Roman" w:cs="Times New Roman"/>
          <w:sz w:val="24"/>
          <w:szCs w:val="24"/>
        </w:rPr>
        <w:t>At this stage,</w:t>
      </w:r>
      <w:r w:rsidR="00EE00F2">
        <w:rPr>
          <w:rFonts w:ascii="Times New Roman" w:hAnsi="Times New Roman" w:cs="Times New Roman"/>
          <w:sz w:val="24"/>
          <w:szCs w:val="24"/>
        </w:rPr>
        <w:t xml:space="preserve"> t</w:t>
      </w:r>
      <w:r w:rsidR="000C7B19">
        <w:rPr>
          <w:rFonts w:ascii="Times New Roman" w:hAnsi="Times New Roman" w:cs="Times New Roman"/>
          <w:sz w:val="24"/>
          <w:szCs w:val="24"/>
        </w:rPr>
        <w:t>he offspring</w:t>
      </w:r>
      <w:r w:rsidR="00361C0A">
        <w:rPr>
          <w:rFonts w:ascii="Times New Roman" w:hAnsi="Times New Roman" w:cs="Times New Roman"/>
          <w:sz w:val="24"/>
          <w:szCs w:val="24"/>
        </w:rPr>
        <w:t xml:space="preserve"> will mice will be mosaic, meaning there are populations of cells containing different genotypes in one individual. In order to overcome this, the mice will mate with mates that are of desirable strains to invoke a germline transmission; this may go for multiple generations. These genotypes of these mice will be sequenced so </w:t>
      </w:r>
      <w:r w:rsidR="001F321C">
        <w:rPr>
          <w:rFonts w:ascii="Times New Roman" w:hAnsi="Times New Roman" w:cs="Times New Roman"/>
          <w:sz w:val="24"/>
          <w:szCs w:val="24"/>
        </w:rPr>
        <w:t xml:space="preserve">that </w:t>
      </w:r>
      <w:r w:rsidR="008C48ED">
        <w:rPr>
          <w:rFonts w:ascii="Times New Roman" w:hAnsi="Times New Roman" w:cs="Times New Roman"/>
          <w:sz w:val="24"/>
          <w:szCs w:val="24"/>
        </w:rPr>
        <w:t xml:space="preserve">homozygous </w:t>
      </w:r>
      <w:r w:rsidR="001F321C">
        <w:rPr>
          <w:rFonts w:ascii="Times New Roman" w:hAnsi="Times New Roman" w:cs="Times New Roman"/>
          <w:sz w:val="24"/>
          <w:szCs w:val="24"/>
        </w:rPr>
        <w:t xml:space="preserve">knockout mice can be identified. </w:t>
      </w:r>
      <w:r w:rsidR="00234DD7">
        <w:rPr>
          <w:rFonts w:ascii="Times New Roman" w:hAnsi="Times New Roman" w:cs="Times New Roman"/>
          <w:sz w:val="24"/>
          <w:szCs w:val="24"/>
        </w:rPr>
        <w:t xml:space="preserve">There will be 4 categories of mice in both control and experimental groups: male and female mice at infancy and adulthood. </w:t>
      </w:r>
      <w:r w:rsidR="001F321C">
        <w:rPr>
          <w:rFonts w:ascii="Times New Roman" w:hAnsi="Times New Roman" w:cs="Times New Roman"/>
          <w:sz w:val="24"/>
          <w:szCs w:val="24"/>
        </w:rPr>
        <w:t xml:space="preserve">Once </w:t>
      </w:r>
      <w:r w:rsidR="00234DD7">
        <w:rPr>
          <w:rFonts w:ascii="Times New Roman" w:hAnsi="Times New Roman" w:cs="Times New Roman"/>
          <w:sz w:val="24"/>
          <w:szCs w:val="24"/>
        </w:rPr>
        <w:t xml:space="preserve">sequencing is </w:t>
      </w:r>
      <w:r w:rsidR="001F321C">
        <w:rPr>
          <w:rFonts w:ascii="Times New Roman" w:hAnsi="Times New Roman" w:cs="Times New Roman"/>
          <w:sz w:val="24"/>
          <w:szCs w:val="24"/>
        </w:rPr>
        <w:t xml:space="preserve">completed, neurons from the hippocampi of both knockout and wild type groups will be </w:t>
      </w:r>
      <w:r w:rsidR="00361C0A">
        <w:rPr>
          <w:rFonts w:ascii="Times New Roman" w:hAnsi="Times New Roman" w:cs="Times New Roman"/>
          <w:sz w:val="24"/>
          <w:szCs w:val="24"/>
        </w:rPr>
        <w:t xml:space="preserve">dissected out and </w:t>
      </w:r>
      <w:r w:rsidR="001F321C">
        <w:rPr>
          <w:rFonts w:ascii="Times New Roman" w:hAnsi="Times New Roman" w:cs="Times New Roman"/>
          <w:sz w:val="24"/>
          <w:szCs w:val="24"/>
        </w:rPr>
        <w:t>digested in a 0.5% trypsin solution and disassociated</w:t>
      </w:r>
      <w:r w:rsidR="00984191">
        <w:rPr>
          <w:rFonts w:ascii="Times New Roman" w:hAnsi="Times New Roman" w:cs="Times New Roman"/>
          <w:sz w:val="24"/>
          <w:szCs w:val="24"/>
          <w:vertAlign w:val="superscript"/>
        </w:rPr>
        <w:t>21</w:t>
      </w:r>
      <w:r w:rsidR="001F321C">
        <w:rPr>
          <w:rFonts w:ascii="Times New Roman" w:hAnsi="Times New Roman" w:cs="Times New Roman"/>
          <w:sz w:val="24"/>
          <w:szCs w:val="24"/>
        </w:rPr>
        <w:t>. These cells will then be cu</w:t>
      </w:r>
      <w:r w:rsidR="00234DD7">
        <w:rPr>
          <w:rFonts w:ascii="Times New Roman" w:hAnsi="Times New Roman" w:cs="Times New Roman"/>
          <w:sz w:val="24"/>
          <w:szCs w:val="24"/>
        </w:rPr>
        <w:t xml:space="preserve">ltured in </w:t>
      </w:r>
      <w:proofErr w:type="spellStart"/>
      <w:r w:rsidR="00234DD7">
        <w:rPr>
          <w:rFonts w:ascii="Times New Roman" w:hAnsi="Times New Roman" w:cs="Times New Roman"/>
          <w:sz w:val="24"/>
          <w:szCs w:val="24"/>
        </w:rPr>
        <w:t>glutaMAX</w:t>
      </w:r>
      <w:proofErr w:type="spellEnd"/>
      <w:r w:rsidR="00234DD7">
        <w:rPr>
          <w:rFonts w:ascii="Times New Roman" w:hAnsi="Times New Roman" w:cs="Times New Roman"/>
          <w:sz w:val="24"/>
          <w:szCs w:val="24"/>
        </w:rPr>
        <w:t xml:space="preserve"> </w:t>
      </w:r>
      <w:r w:rsidR="001F321C">
        <w:rPr>
          <w:rFonts w:ascii="Times New Roman" w:hAnsi="Times New Roman" w:cs="Times New Roman"/>
          <w:sz w:val="24"/>
          <w:szCs w:val="24"/>
        </w:rPr>
        <w:t>medium designed to in</w:t>
      </w:r>
      <w:r w:rsidR="00705A8F">
        <w:rPr>
          <w:rFonts w:ascii="Times New Roman" w:hAnsi="Times New Roman" w:cs="Times New Roman"/>
          <w:sz w:val="24"/>
          <w:szCs w:val="24"/>
        </w:rPr>
        <w:t>duce neurite outgrowth. There</w:t>
      </w:r>
      <w:r w:rsidR="00234DD7">
        <w:rPr>
          <w:rFonts w:ascii="Times New Roman" w:hAnsi="Times New Roman" w:cs="Times New Roman"/>
          <w:sz w:val="24"/>
          <w:szCs w:val="24"/>
        </w:rPr>
        <w:t xml:space="preserve"> will be eight cell cultures made in total: cells derived from infant and adult knockout males and females, and cells derived from infant and adult males and females</w:t>
      </w:r>
      <w:r w:rsidR="002030EB">
        <w:rPr>
          <w:rFonts w:ascii="Times New Roman" w:hAnsi="Times New Roman" w:cs="Times New Roman"/>
          <w:sz w:val="24"/>
          <w:szCs w:val="24"/>
        </w:rPr>
        <w:t>;</w:t>
      </w:r>
      <w:r w:rsidR="00234DD7">
        <w:rPr>
          <w:rFonts w:ascii="Times New Roman" w:hAnsi="Times New Roman" w:cs="Times New Roman"/>
          <w:sz w:val="24"/>
          <w:szCs w:val="24"/>
        </w:rPr>
        <w:t xml:space="preserve"> this will allow for the collected data to take the potential factors of sex and age into account</w:t>
      </w:r>
      <w:r w:rsidR="00705A8F">
        <w:rPr>
          <w:rFonts w:ascii="Times New Roman" w:hAnsi="Times New Roman" w:cs="Times New Roman"/>
          <w:sz w:val="24"/>
          <w:szCs w:val="24"/>
        </w:rPr>
        <w:t xml:space="preserve">. The cell cultures will then be observed through a </w:t>
      </w:r>
      <w:r w:rsidR="004626B1">
        <w:rPr>
          <w:rFonts w:ascii="Times New Roman" w:hAnsi="Times New Roman" w:cs="Times New Roman"/>
          <w:sz w:val="24"/>
          <w:szCs w:val="24"/>
        </w:rPr>
        <w:t xml:space="preserve">40X objective compound </w:t>
      </w:r>
      <w:r w:rsidR="00705A8F">
        <w:rPr>
          <w:rFonts w:ascii="Times New Roman" w:hAnsi="Times New Roman" w:cs="Times New Roman"/>
          <w:sz w:val="24"/>
          <w:szCs w:val="24"/>
        </w:rPr>
        <w:t xml:space="preserve">microscope and the longest neurite length of </w:t>
      </w:r>
      <w:r w:rsidR="004626B1">
        <w:rPr>
          <w:rFonts w:ascii="Times New Roman" w:hAnsi="Times New Roman" w:cs="Times New Roman"/>
          <w:sz w:val="24"/>
          <w:szCs w:val="24"/>
        </w:rPr>
        <w:t>~300 cells</w:t>
      </w:r>
      <w:r w:rsidR="00705A8F">
        <w:rPr>
          <w:rFonts w:ascii="Times New Roman" w:hAnsi="Times New Roman" w:cs="Times New Roman"/>
          <w:sz w:val="24"/>
          <w:szCs w:val="24"/>
        </w:rPr>
        <w:t xml:space="preserve"> will be measured. The averages of each cell culture will be measured with standard error taken into account. These numbers will then be analyzed through one-way ANOVA tests which will be done through SAS. </w:t>
      </w:r>
    </w:p>
    <w:p w:rsidR="00777A79" w:rsidRDefault="00777A79" w:rsidP="008B4592">
      <w:pPr>
        <w:rPr>
          <w:rFonts w:ascii="Times New Roman" w:hAnsi="Times New Roman" w:cs="Times New Roman"/>
          <w:b/>
          <w:sz w:val="24"/>
          <w:szCs w:val="24"/>
        </w:rPr>
      </w:pPr>
    </w:p>
    <w:p w:rsidR="007E07B0" w:rsidRDefault="007E07B0" w:rsidP="008B4592">
      <w:pPr>
        <w:rPr>
          <w:rFonts w:ascii="Times New Roman" w:hAnsi="Times New Roman" w:cs="Times New Roman"/>
          <w:sz w:val="24"/>
          <w:szCs w:val="24"/>
        </w:rPr>
      </w:pPr>
      <w:r w:rsidRPr="007E07B0">
        <w:rPr>
          <w:rFonts w:ascii="Times New Roman" w:hAnsi="Times New Roman" w:cs="Times New Roman"/>
          <w:b/>
          <w:sz w:val="24"/>
          <w:szCs w:val="24"/>
        </w:rPr>
        <w:t>III.</w:t>
      </w:r>
      <w:r>
        <w:rPr>
          <w:rFonts w:ascii="Times New Roman" w:hAnsi="Times New Roman" w:cs="Times New Roman"/>
          <w:b/>
          <w:sz w:val="24"/>
          <w:szCs w:val="24"/>
        </w:rPr>
        <w:t xml:space="preserve"> Discussion</w:t>
      </w:r>
    </w:p>
    <w:p w:rsidR="007E07B0" w:rsidRDefault="007E07B0" w:rsidP="00A0381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ab/>
      </w:r>
      <w:r w:rsidR="00A03814">
        <w:rPr>
          <w:rFonts w:ascii="TimesNewRomanPSMT" w:hAnsi="TimesNewRomanPSMT" w:cs="TimesNewRomanPSMT"/>
          <w:sz w:val="24"/>
          <w:szCs w:val="24"/>
        </w:rPr>
        <w:t xml:space="preserve">The null hypothesis in this study states that the one-way ANOVA tests performed on the neurite lengths of the test and control groups gives a significance level of P &gt;= 0.05, meaning there is no significant difference </w:t>
      </w:r>
      <w:r w:rsidR="002030EB">
        <w:rPr>
          <w:rFonts w:ascii="TimesNewRomanPSMT" w:hAnsi="TimesNewRomanPSMT" w:cs="TimesNewRomanPSMT"/>
          <w:sz w:val="24"/>
          <w:szCs w:val="24"/>
        </w:rPr>
        <w:t xml:space="preserve">in neurite lengths </w:t>
      </w:r>
      <w:r w:rsidR="00A03814">
        <w:rPr>
          <w:rFonts w:ascii="TimesNewRomanPSMT" w:hAnsi="TimesNewRomanPSMT" w:cs="TimesNewRomanPSMT"/>
          <w:sz w:val="24"/>
          <w:szCs w:val="24"/>
        </w:rPr>
        <w:t xml:space="preserve">to suggest a role for </w:t>
      </w:r>
      <w:proofErr w:type="spellStart"/>
      <w:r w:rsidR="00A03814">
        <w:rPr>
          <w:rFonts w:ascii="TimesNewRomanPSMT" w:hAnsi="TimesNewRomanPSMT" w:cs="TimesNewRomanPSMT"/>
          <w:sz w:val="24"/>
          <w:szCs w:val="24"/>
        </w:rPr>
        <w:t>myospryn</w:t>
      </w:r>
      <w:proofErr w:type="spellEnd"/>
      <w:r w:rsidR="00A03814">
        <w:rPr>
          <w:rFonts w:ascii="TimesNewRomanPSMT" w:hAnsi="TimesNewRomanPSMT" w:cs="TimesNewRomanPSMT"/>
          <w:sz w:val="24"/>
          <w:szCs w:val="24"/>
        </w:rPr>
        <w:t xml:space="preserve"> in neurite outgrowth. If the null hypothesis is rejected, however, that </w:t>
      </w:r>
      <w:r w:rsidR="00C1007C">
        <w:rPr>
          <w:rFonts w:ascii="TimesNewRomanPSMT" w:hAnsi="TimesNewRomanPSMT" w:cs="TimesNewRomanPSMT"/>
          <w:sz w:val="24"/>
          <w:szCs w:val="24"/>
        </w:rPr>
        <w:t>could</w:t>
      </w:r>
      <w:r w:rsidR="00A03814">
        <w:rPr>
          <w:rFonts w:ascii="TimesNewRomanPSMT" w:hAnsi="TimesNewRomanPSMT" w:cs="TimesNewRomanPSMT"/>
          <w:sz w:val="24"/>
          <w:szCs w:val="24"/>
        </w:rPr>
        <w:t xml:space="preserve"> not only further cement CMYA5 as a schizophrenia susceptibility gene, but it </w:t>
      </w:r>
      <w:r w:rsidR="00C1007C">
        <w:rPr>
          <w:rFonts w:ascii="TimesNewRomanPSMT" w:hAnsi="TimesNewRomanPSMT" w:cs="TimesNewRomanPSMT"/>
          <w:sz w:val="24"/>
          <w:szCs w:val="24"/>
        </w:rPr>
        <w:t>could</w:t>
      </w:r>
      <w:r w:rsidR="00A03814">
        <w:rPr>
          <w:rFonts w:ascii="TimesNewRomanPSMT" w:hAnsi="TimesNewRomanPSMT" w:cs="TimesNewRomanPSMT"/>
          <w:sz w:val="24"/>
          <w:szCs w:val="24"/>
        </w:rPr>
        <w:t xml:space="preserve"> also </w:t>
      </w:r>
      <w:r w:rsidR="00C1007C">
        <w:rPr>
          <w:rFonts w:ascii="TimesNewRomanPSMT" w:hAnsi="TimesNewRomanPSMT" w:cs="TimesNewRomanPSMT"/>
          <w:sz w:val="24"/>
          <w:szCs w:val="24"/>
        </w:rPr>
        <w:t xml:space="preserve">provide first evidence on what the role of </w:t>
      </w:r>
      <w:proofErr w:type="spellStart"/>
      <w:r w:rsidR="00C1007C">
        <w:rPr>
          <w:rFonts w:ascii="TimesNewRomanPSMT" w:hAnsi="TimesNewRomanPSMT" w:cs="TimesNewRomanPSMT"/>
          <w:sz w:val="24"/>
          <w:szCs w:val="24"/>
        </w:rPr>
        <w:t>myospryn</w:t>
      </w:r>
      <w:proofErr w:type="spellEnd"/>
      <w:r w:rsidR="00C1007C">
        <w:rPr>
          <w:rFonts w:ascii="TimesNewRomanPSMT" w:hAnsi="TimesNewRomanPSMT" w:cs="TimesNewRomanPSMT"/>
          <w:sz w:val="24"/>
          <w:szCs w:val="24"/>
        </w:rPr>
        <w:t xml:space="preserve"> in mammalian brains could be. </w:t>
      </w:r>
    </w:p>
    <w:p w:rsidR="00C1007C" w:rsidRDefault="00C1007C" w:rsidP="00A03814">
      <w:pPr>
        <w:autoSpaceDE w:val="0"/>
        <w:autoSpaceDN w:val="0"/>
        <w:adjustRightInd w:val="0"/>
        <w:spacing w:after="0" w:line="240" w:lineRule="auto"/>
        <w:rPr>
          <w:rFonts w:ascii="Times New Roman" w:hAnsi="Times New Roman" w:cs="Times New Roman"/>
          <w:sz w:val="24"/>
          <w:szCs w:val="24"/>
        </w:rPr>
      </w:pPr>
    </w:p>
    <w:p w:rsidR="00C1007C" w:rsidRPr="003207C0" w:rsidRDefault="00C1007C" w:rsidP="00A038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of the most significant problems with this procedure is the potential of </w:t>
      </w:r>
      <w:r w:rsidR="00A72C7C">
        <w:rPr>
          <w:rFonts w:ascii="Times New Roman" w:hAnsi="Times New Roman" w:cs="Times New Roman"/>
          <w:sz w:val="24"/>
          <w:szCs w:val="24"/>
        </w:rPr>
        <w:t>embryo lethality</w:t>
      </w:r>
      <w:r>
        <w:rPr>
          <w:rFonts w:ascii="Times New Roman" w:hAnsi="Times New Roman" w:cs="Times New Roman"/>
          <w:sz w:val="24"/>
          <w:szCs w:val="24"/>
        </w:rPr>
        <w:t xml:space="preserve"> by the surrogate female as </w:t>
      </w:r>
      <w:proofErr w:type="spellStart"/>
      <w:r>
        <w:rPr>
          <w:rFonts w:ascii="Times New Roman" w:hAnsi="Times New Roman" w:cs="Times New Roman"/>
          <w:sz w:val="24"/>
          <w:szCs w:val="24"/>
        </w:rPr>
        <w:t>myospryn</w:t>
      </w:r>
      <w:proofErr w:type="spellEnd"/>
      <w:r>
        <w:rPr>
          <w:rFonts w:ascii="Times New Roman" w:hAnsi="Times New Roman" w:cs="Times New Roman"/>
          <w:sz w:val="24"/>
          <w:szCs w:val="24"/>
        </w:rPr>
        <w:t xml:space="preserve"> is expressed during embryonic development</w:t>
      </w:r>
      <w:r w:rsidR="00AF4EC1">
        <w:rPr>
          <w:rFonts w:ascii="Times New Roman" w:hAnsi="Times New Roman" w:cs="Times New Roman"/>
          <w:sz w:val="24"/>
          <w:szCs w:val="24"/>
          <w:vertAlign w:val="superscript"/>
        </w:rPr>
        <w:t>11</w:t>
      </w:r>
      <w:r>
        <w:rPr>
          <w:rFonts w:ascii="Times New Roman" w:hAnsi="Times New Roman" w:cs="Times New Roman"/>
          <w:sz w:val="24"/>
          <w:szCs w:val="24"/>
        </w:rPr>
        <w:t xml:space="preserve">. In order to attempt a work around, </w:t>
      </w:r>
      <w:r w:rsidR="00A72C7C">
        <w:rPr>
          <w:rFonts w:ascii="Times New Roman" w:hAnsi="Times New Roman" w:cs="Times New Roman"/>
          <w:sz w:val="24"/>
          <w:szCs w:val="24"/>
        </w:rPr>
        <w:t xml:space="preserve">the CRISPR/Cas9 system could be attempted on a primary culture of pluripotent cells. There are </w:t>
      </w:r>
      <w:r>
        <w:rPr>
          <w:rFonts w:ascii="Times New Roman" w:hAnsi="Times New Roman" w:cs="Times New Roman"/>
          <w:sz w:val="24"/>
          <w:szCs w:val="24"/>
        </w:rPr>
        <w:t xml:space="preserve">still many issues surrounding this experiment, even if the desired outcome is achieved. For one, the effect </w:t>
      </w:r>
      <w:proofErr w:type="spellStart"/>
      <w:r>
        <w:rPr>
          <w:rFonts w:ascii="Times New Roman" w:hAnsi="Times New Roman" w:cs="Times New Roman"/>
          <w:sz w:val="24"/>
          <w:szCs w:val="24"/>
        </w:rPr>
        <w:t>myospryn</w:t>
      </w:r>
      <w:proofErr w:type="spellEnd"/>
      <w:r>
        <w:rPr>
          <w:rFonts w:ascii="Times New Roman" w:hAnsi="Times New Roman" w:cs="Times New Roman"/>
          <w:sz w:val="24"/>
          <w:szCs w:val="24"/>
        </w:rPr>
        <w:t xml:space="preserve"> would have on neurite lengths could indicate a role for </w:t>
      </w:r>
      <w:proofErr w:type="spellStart"/>
      <w:r>
        <w:rPr>
          <w:rFonts w:ascii="Times New Roman" w:hAnsi="Times New Roman" w:cs="Times New Roman"/>
          <w:sz w:val="24"/>
          <w:szCs w:val="24"/>
        </w:rPr>
        <w:t>myospryn</w:t>
      </w:r>
      <w:proofErr w:type="spellEnd"/>
      <w:r>
        <w:rPr>
          <w:rFonts w:ascii="Times New Roman" w:hAnsi="Times New Roman" w:cs="Times New Roman"/>
          <w:sz w:val="24"/>
          <w:szCs w:val="24"/>
        </w:rPr>
        <w:t xml:space="preserve"> but it would do very little to account for how </w:t>
      </w:r>
      <w:proofErr w:type="spellStart"/>
      <w:r>
        <w:rPr>
          <w:rFonts w:ascii="Times New Roman" w:hAnsi="Times New Roman" w:cs="Times New Roman"/>
          <w:sz w:val="24"/>
          <w:szCs w:val="24"/>
        </w:rPr>
        <w:t>desmin</w:t>
      </w:r>
      <w:proofErr w:type="spellEnd"/>
      <w:r>
        <w:rPr>
          <w:rFonts w:ascii="Times New Roman" w:hAnsi="Times New Roman" w:cs="Times New Roman"/>
          <w:sz w:val="24"/>
          <w:szCs w:val="24"/>
        </w:rPr>
        <w:t xml:space="preserve"> and dysbindin play into </w:t>
      </w:r>
      <w:r w:rsidR="001322EB">
        <w:rPr>
          <w:rFonts w:ascii="Times New Roman" w:hAnsi="Times New Roman" w:cs="Times New Roman"/>
          <w:sz w:val="24"/>
          <w:szCs w:val="24"/>
        </w:rPr>
        <w:t>it</w:t>
      </w:r>
      <w:r>
        <w:rPr>
          <w:rFonts w:ascii="Times New Roman" w:hAnsi="Times New Roman" w:cs="Times New Roman"/>
          <w:sz w:val="24"/>
          <w:szCs w:val="24"/>
        </w:rPr>
        <w:t xml:space="preserve">. </w:t>
      </w:r>
      <w:r w:rsidR="003207C0">
        <w:rPr>
          <w:rFonts w:ascii="Times New Roman" w:hAnsi="Times New Roman" w:cs="Times New Roman"/>
          <w:sz w:val="24"/>
          <w:szCs w:val="24"/>
        </w:rPr>
        <w:t>This limits how the results of this experiment can be interpreted. As mentioned previously</w:t>
      </w:r>
      <w:r w:rsidR="00984191">
        <w:rPr>
          <w:rFonts w:ascii="Times New Roman" w:hAnsi="Times New Roman" w:cs="Times New Roman"/>
          <w:sz w:val="24"/>
          <w:szCs w:val="24"/>
          <w:vertAlign w:val="superscript"/>
        </w:rPr>
        <w:t>21</w:t>
      </w:r>
      <w:r w:rsidR="003207C0">
        <w:rPr>
          <w:rFonts w:ascii="Times New Roman" w:hAnsi="Times New Roman" w:cs="Times New Roman"/>
          <w:sz w:val="24"/>
          <w:szCs w:val="24"/>
        </w:rPr>
        <w:t xml:space="preserve">, dysbindin seems to play a role in the p53 pathway. Further experimentation regarding </w:t>
      </w:r>
      <w:r w:rsidR="001322EB">
        <w:rPr>
          <w:rFonts w:ascii="Times New Roman" w:hAnsi="Times New Roman" w:cs="Times New Roman"/>
          <w:sz w:val="24"/>
          <w:szCs w:val="24"/>
        </w:rPr>
        <w:t xml:space="preserve">abundance </w:t>
      </w:r>
      <w:r w:rsidR="003207C0">
        <w:rPr>
          <w:rFonts w:ascii="Times New Roman" w:hAnsi="Times New Roman" w:cs="Times New Roman"/>
          <w:sz w:val="24"/>
          <w:szCs w:val="24"/>
        </w:rPr>
        <w:t xml:space="preserve">the p53 targets </w:t>
      </w:r>
      <w:proofErr w:type="spellStart"/>
      <w:r w:rsidR="003207C0">
        <w:rPr>
          <w:rFonts w:ascii="Times New Roman" w:hAnsi="Times New Roman" w:cs="Times New Roman"/>
          <w:sz w:val="24"/>
          <w:szCs w:val="24"/>
        </w:rPr>
        <w:t>Coronin</w:t>
      </w:r>
      <w:proofErr w:type="spellEnd"/>
      <w:r w:rsidR="003207C0">
        <w:rPr>
          <w:rFonts w:ascii="Times New Roman" w:hAnsi="Times New Roman" w:cs="Times New Roman"/>
          <w:sz w:val="24"/>
          <w:szCs w:val="24"/>
        </w:rPr>
        <w:t xml:space="preserve"> 1b and Rab13 </w:t>
      </w:r>
      <w:r w:rsidR="001322EB">
        <w:rPr>
          <w:rFonts w:ascii="Times New Roman" w:hAnsi="Times New Roman" w:cs="Times New Roman"/>
          <w:sz w:val="24"/>
          <w:szCs w:val="24"/>
        </w:rPr>
        <w:t>in</w:t>
      </w:r>
      <w:r w:rsidR="003207C0">
        <w:rPr>
          <w:rFonts w:ascii="Times New Roman" w:hAnsi="Times New Roman" w:cs="Times New Roman"/>
          <w:sz w:val="24"/>
          <w:szCs w:val="24"/>
        </w:rPr>
        <w:t xml:space="preserve"> CMYA5 knockouts would</w:t>
      </w:r>
      <w:r w:rsidR="00AF11E6">
        <w:rPr>
          <w:rFonts w:ascii="Times New Roman" w:hAnsi="Times New Roman" w:cs="Times New Roman"/>
          <w:sz w:val="24"/>
          <w:szCs w:val="24"/>
        </w:rPr>
        <w:t xml:space="preserve"> be more effective at studying the connection between </w:t>
      </w:r>
      <w:proofErr w:type="spellStart"/>
      <w:r w:rsidR="00AF11E6">
        <w:rPr>
          <w:rFonts w:ascii="Times New Roman" w:hAnsi="Times New Roman" w:cs="Times New Roman"/>
          <w:sz w:val="24"/>
          <w:szCs w:val="24"/>
        </w:rPr>
        <w:t>myospryn</w:t>
      </w:r>
      <w:proofErr w:type="spellEnd"/>
      <w:r w:rsidR="00AF11E6">
        <w:rPr>
          <w:rFonts w:ascii="Times New Roman" w:hAnsi="Times New Roman" w:cs="Times New Roman"/>
          <w:sz w:val="24"/>
          <w:szCs w:val="24"/>
        </w:rPr>
        <w:t xml:space="preserve"> and dysbindin. On top of this, </w:t>
      </w:r>
      <w:r w:rsidR="00AF11E6">
        <w:rPr>
          <w:rFonts w:ascii="Times New Roman" w:hAnsi="Times New Roman" w:cs="Times New Roman"/>
          <w:sz w:val="24"/>
          <w:szCs w:val="24"/>
        </w:rPr>
        <w:lastRenderedPageBreak/>
        <w:t xml:space="preserve">dysbindin and </w:t>
      </w:r>
      <w:proofErr w:type="spellStart"/>
      <w:r w:rsidR="00AF11E6">
        <w:rPr>
          <w:rFonts w:ascii="Times New Roman" w:hAnsi="Times New Roman" w:cs="Times New Roman"/>
          <w:sz w:val="24"/>
          <w:szCs w:val="24"/>
        </w:rPr>
        <w:t>desmin</w:t>
      </w:r>
      <w:proofErr w:type="spellEnd"/>
      <w:r w:rsidR="00AF11E6">
        <w:rPr>
          <w:rFonts w:ascii="Times New Roman" w:hAnsi="Times New Roman" w:cs="Times New Roman"/>
          <w:sz w:val="24"/>
          <w:szCs w:val="24"/>
        </w:rPr>
        <w:t xml:space="preserve"> localization should also be looked at in knockouts to provide a better idea of whether </w:t>
      </w:r>
      <w:proofErr w:type="spellStart"/>
      <w:r w:rsidR="00AF11E6">
        <w:rPr>
          <w:rFonts w:ascii="Times New Roman" w:hAnsi="Times New Roman" w:cs="Times New Roman"/>
          <w:sz w:val="24"/>
          <w:szCs w:val="24"/>
        </w:rPr>
        <w:t>myospryn</w:t>
      </w:r>
      <w:proofErr w:type="spellEnd"/>
      <w:r w:rsidR="00AF11E6">
        <w:rPr>
          <w:rFonts w:ascii="Times New Roman" w:hAnsi="Times New Roman" w:cs="Times New Roman"/>
          <w:sz w:val="24"/>
          <w:szCs w:val="24"/>
        </w:rPr>
        <w:t xml:space="preserve"> plays a role in the localization of those proteins.</w:t>
      </w:r>
    </w:p>
    <w:p w:rsidR="00541673" w:rsidRDefault="00541673" w:rsidP="008B4592">
      <w:pPr>
        <w:rPr>
          <w:rFonts w:ascii="Times New Roman" w:hAnsi="Times New Roman" w:cs="Times New Roman"/>
          <w:sz w:val="24"/>
          <w:szCs w:val="24"/>
        </w:rPr>
      </w:pPr>
    </w:p>
    <w:p w:rsidR="00AF11E6" w:rsidRDefault="00AF11E6" w:rsidP="008B4592">
      <w:pPr>
        <w:rPr>
          <w:rFonts w:ascii="Times New Roman" w:hAnsi="Times New Roman" w:cs="Times New Roman"/>
          <w:sz w:val="24"/>
          <w:szCs w:val="24"/>
        </w:rPr>
      </w:pPr>
      <w:r>
        <w:rPr>
          <w:rFonts w:ascii="Times New Roman" w:hAnsi="Times New Roman" w:cs="Times New Roman"/>
          <w:sz w:val="24"/>
          <w:szCs w:val="24"/>
        </w:rPr>
        <w:tab/>
        <w:t>Though there are some issues and oversights with this experiment, if the hypothesized results are yielded, they may allow us to take the next step in understanding the factors that give rise to schizophrenia.</w:t>
      </w:r>
      <w:r w:rsidR="009B7E8D">
        <w:rPr>
          <w:rFonts w:ascii="Times New Roman" w:hAnsi="Times New Roman" w:cs="Times New Roman"/>
          <w:sz w:val="24"/>
          <w:szCs w:val="24"/>
        </w:rPr>
        <w:t xml:space="preserve"> If enough is known about the subject, and our methods for utilizing the CRISPR/Cas9 system improve, then we could possibly make efforts towards detecting and eliminating illnesses like schizophrenia before they manifest. </w:t>
      </w:r>
    </w:p>
    <w:p w:rsidR="00FD57E6" w:rsidRDefault="00FD57E6" w:rsidP="00EB2D00">
      <w:pPr>
        <w:jc w:val="center"/>
        <w:rPr>
          <w:rFonts w:ascii="Times New Roman" w:hAnsi="Times New Roman" w:cs="Times New Roman"/>
          <w:sz w:val="24"/>
          <w:szCs w:val="24"/>
          <w:u w:val="single"/>
        </w:rPr>
      </w:pPr>
    </w:p>
    <w:p w:rsidR="00FD57E6" w:rsidRDefault="00FD57E6" w:rsidP="00EB2D00">
      <w:pPr>
        <w:jc w:val="center"/>
        <w:rPr>
          <w:rFonts w:ascii="Times New Roman" w:hAnsi="Times New Roman" w:cs="Times New Roman"/>
          <w:sz w:val="24"/>
          <w:szCs w:val="24"/>
          <w:u w:val="single"/>
        </w:rPr>
      </w:pPr>
    </w:p>
    <w:p w:rsidR="00FD57E6" w:rsidRDefault="00FD57E6"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984191" w:rsidRDefault="00984191" w:rsidP="004209C6">
      <w:pPr>
        <w:rPr>
          <w:rFonts w:ascii="Times New Roman" w:hAnsi="Times New Roman" w:cs="Times New Roman"/>
          <w:sz w:val="24"/>
          <w:szCs w:val="24"/>
          <w:u w:val="single"/>
        </w:rPr>
      </w:pPr>
    </w:p>
    <w:p w:rsidR="00300139" w:rsidRDefault="00300139" w:rsidP="004209C6">
      <w:pPr>
        <w:rPr>
          <w:rFonts w:ascii="Times New Roman" w:hAnsi="Times New Roman" w:cs="Times New Roman"/>
          <w:sz w:val="24"/>
          <w:szCs w:val="24"/>
          <w:u w:val="single"/>
        </w:rPr>
      </w:pPr>
    </w:p>
    <w:p w:rsidR="00300139" w:rsidRDefault="00300139" w:rsidP="004209C6">
      <w:pPr>
        <w:rPr>
          <w:rFonts w:ascii="Times New Roman" w:hAnsi="Times New Roman" w:cs="Times New Roman"/>
          <w:sz w:val="24"/>
          <w:szCs w:val="24"/>
          <w:u w:val="single"/>
        </w:rPr>
      </w:pPr>
    </w:p>
    <w:p w:rsidR="00300139" w:rsidRDefault="00300139" w:rsidP="004209C6">
      <w:pPr>
        <w:rPr>
          <w:rFonts w:ascii="Times New Roman" w:hAnsi="Times New Roman" w:cs="Times New Roman"/>
          <w:sz w:val="24"/>
          <w:szCs w:val="24"/>
          <w:u w:val="single"/>
        </w:rPr>
      </w:pPr>
    </w:p>
    <w:p w:rsidR="00300139" w:rsidRDefault="00300139" w:rsidP="004209C6">
      <w:pPr>
        <w:rPr>
          <w:rFonts w:ascii="Times New Roman" w:hAnsi="Times New Roman" w:cs="Times New Roman"/>
          <w:sz w:val="24"/>
          <w:szCs w:val="24"/>
          <w:u w:val="single"/>
        </w:rPr>
      </w:pPr>
    </w:p>
    <w:p w:rsidR="00300139" w:rsidRDefault="00300139" w:rsidP="004209C6">
      <w:pPr>
        <w:rPr>
          <w:rFonts w:ascii="Times New Roman" w:hAnsi="Times New Roman" w:cs="Times New Roman"/>
          <w:sz w:val="24"/>
          <w:szCs w:val="24"/>
          <w:u w:val="single"/>
        </w:rPr>
      </w:pPr>
    </w:p>
    <w:p w:rsidR="00541673" w:rsidRDefault="00EB2D00" w:rsidP="00EB2D00">
      <w:pPr>
        <w:jc w:val="center"/>
        <w:rPr>
          <w:rFonts w:ascii="Times New Roman" w:hAnsi="Times New Roman" w:cs="Times New Roman"/>
          <w:b/>
          <w:sz w:val="24"/>
          <w:szCs w:val="24"/>
        </w:rPr>
      </w:pPr>
      <w:r w:rsidRPr="001322EB">
        <w:rPr>
          <w:rFonts w:ascii="Times New Roman" w:hAnsi="Times New Roman" w:cs="Times New Roman"/>
          <w:b/>
          <w:sz w:val="24"/>
          <w:szCs w:val="24"/>
        </w:rPr>
        <w:lastRenderedPageBreak/>
        <w:t>References</w:t>
      </w:r>
    </w:p>
    <w:p w:rsidR="00DC2021" w:rsidRDefault="00DC2021" w:rsidP="00DC2021">
      <w:pPr>
        <w:pStyle w:val="ListParagraph"/>
        <w:numPr>
          <w:ilvl w:val="0"/>
          <w:numId w:val="6"/>
        </w:numPr>
        <w:rPr>
          <w:rFonts w:ascii="Times New Roman" w:hAnsi="Times New Roman" w:cs="Times New Roman"/>
          <w:sz w:val="24"/>
          <w:szCs w:val="24"/>
        </w:rPr>
      </w:pPr>
      <w:r w:rsidRPr="00DC2021">
        <w:rPr>
          <w:rFonts w:ascii="Times New Roman" w:hAnsi="Times New Roman" w:cs="Times New Roman"/>
          <w:sz w:val="24"/>
          <w:szCs w:val="24"/>
        </w:rPr>
        <w:t xml:space="preserve">Bae, S., Park, J., &amp; Kim, J. (2014). </w:t>
      </w:r>
      <w:proofErr w:type="spellStart"/>
      <w:r w:rsidRPr="00DC2021">
        <w:rPr>
          <w:rFonts w:ascii="Times New Roman" w:hAnsi="Times New Roman" w:cs="Times New Roman"/>
          <w:sz w:val="24"/>
          <w:szCs w:val="24"/>
        </w:rPr>
        <w:t>Cas-OFFinder</w:t>
      </w:r>
      <w:proofErr w:type="spellEnd"/>
      <w:r w:rsidRPr="00DC2021">
        <w:rPr>
          <w:rFonts w:ascii="Times New Roman" w:hAnsi="Times New Roman" w:cs="Times New Roman"/>
          <w:sz w:val="24"/>
          <w:szCs w:val="24"/>
        </w:rPr>
        <w:t>: A fast and versatile algorithm that searches for potential off-target sites of Cas9 RNA-guided endonucleases. Bioinformatics, 30(10), 1473-1475. doi:10.1093/bioinformatics/btu048</w:t>
      </w:r>
    </w:p>
    <w:p w:rsidR="00DC2021" w:rsidRPr="00DC2021" w:rsidRDefault="00DC2021" w:rsidP="00DC2021">
      <w:pPr>
        <w:pStyle w:val="ListParagraph"/>
        <w:ind w:left="360"/>
        <w:rPr>
          <w:rFonts w:ascii="Times New Roman" w:hAnsi="Times New Roman" w:cs="Times New Roman"/>
          <w:sz w:val="24"/>
          <w:szCs w:val="24"/>
        </w:rPr>
      </w:pPr>
    </w:p>
    <w:p w:rsidR="00D71557" w:rsidRDefault="00D71557" w:rsidP="00D71557">
      <w:pPr>
        <w:pStyle w:val="ListParagraph"/>
        <w:numPr>
          <w:ilvl w:val="0"/>
          <w:numId w:val="6"/>
        </w:numPr>
        <w:rPr>
          <w:rFonts w:ascii="Times New Roman" w:hAnsi="Times New Roman" w:cs="Times New Roman"/>
          <w:sz w:val="24"/>
          <w:szCs w:val="24"/>
        </w:rPr>
      </w:pPr>
      <w:r w:rsidRPr="00D71557">
        <w:rPr>
          <w:rFonts w:ascii="Times New Roman" w:hAnsi="Times New Roman" w:cs="Times New Roman"/>
          <w:sz w:val="24"/>
          <w:szCs w:val="24"/>
        </w:rPr>
        <w:t xml:space="preserve">Barres, B. A. (2008). The Mystery and Magic of Glia: A Perspective on Their Roles in </w:t>
      </w:r>
      <w:r>
        <w:rPr>
          <w:rFonts w:ascii="Times New Roman" w:hAnsi="Times New Roman" w:cs="Times New Roman"/>
          <w:sz w:val="24"/>
          <w:szCs w:val="24"/>
        </w:rPr>
        <w:tab/>
      </w:r>
      <w:r w:rsidRPr="00D71557">
        <w:rPr>
          <w:rFonts w:ascii="Times New Roman" w:hAnsi="Times New Roman" w:cs="Times New Roman"/>
          <w:sz w:val="24"/>
          <w:szCs w:val="24"/>
        </w:rPr>
        <w:t>Health and Disease. Neuron, 60(3), 430-440.</w:t>
      </w:r>
    </w:p>
    <w:p w:rsidR="003D11B5" w:rsidRDefault="003D11B5" w:rsidP="003D11B5">
      <w:pPr>
        <w:pStyle w:val="ListParagraph"/>
        <w:ind w:left="360"/>
        <w:rPr>
          <w:rFonts w:ascii="Times New Roman" w:hAnsi="Times New Roman" w:cs="Times New Roman"/>
          <w:sz w:val="24"/>
          <w:szCs w:val="24"/>
        </w:rPr>
      </w:pPr>
    </w:p>
    <w:p w:rsidR="00D71557" w:rsidRPr="00D71557" w:rsidRDefault="00D71557" w:rsidP="00D71557">
      <w:pPr>
        <w:pStyle w:val="ListParagraph"/>
        <w:ind w:left="360"/>
        <w:rPr>
          <w:rFonts w:ascii="Times New Roman" w:hAnsi="Times New Roman" w:cs="Times New Roman"/>
          <w:sz w:val="24"/>
          <w:szCs w:val="24"/>
        </w:rPr>
      </w:pPr>
    </w:p>
    <w:p w:rsidR="00541673" w:rsidRPr="00EB2D00" w:rsidRDefault="00B7030A" w:rsidP="00EB2D00">
      <w:pPr>
        <w:pStyle w:val="ListParagraph"/>
        <w:numPr>
          <w:ilvl w:val="0"/>
          <w:numId w:val="6"/>
        </w:numPr>
        <w:rPr>
          <w:rFonts w:ascii="Times New Roman" w:hAnsi="Times New Roman" w:cs="Times New Roman"/>
          <w:sz w:val="24"/>
          <w:szCs w:val="24"/>
        </w:rPr>
      </w:pPr>
      <w:proofErr w:type="spellStart"/>
      <w:r w:rsidRPr="00EB2D00">
        <w:rPr>
          <w:rFonts w:ascii="Times New Roman" w:hAnsi="Times New Roman" w:cs="Times New Roman"/>
          <w:sz w:val="24"/>
          <w:szCs w:val="24"/>
        </w:rPr>
        <w:t>Beneyto</w:t>
      </w:r>
      <w:proofErr w:type="spellEnd"/>
      <w:r w:rsidRPr="00EB2D00">
        <w:rPr>
          <w:rFonts w:ascii="Times New Roman" w:hAnsi="Times New Roman" w:cs="Times New Roman"/>
          <w:sz w:val="24"/>
          <w:szCs w:val="24"/>
        </w:rPr>
        <w:t>, M., &amp; Lewis, D. A. (2011). Insights into the neurodevelopmental origin of</w:t>
      </w:r>
      <w:r w:rsidR="00EB2D00">
        <w:rPr>
          <w:rFonts w:ascii="Times New Roman" w:hAnsi="Times New Roman" w:cs="Times New Roman"/>
          <w:sz w:val="24"/>
          <w:szCs w:val="24"/>
        </w:rPr>
        <w:t xml:space="preserve"> </w:t>
      </w:r>
      <w:r w:rsidR="00EB2D00">
        <w:rPr>
          <w:rFonts w:ascii="Times New Roman" w:hAnsi="Times New Roman" w:cs="Times New Roman"/>
          <w:sz w:val="24"/>
          <w:szCs w:val="24"/>
        </w:rPr>
        <w:tab/>
      </w:r>
      <w:r w:rsidRPr="00EB2D00">
        <w:rPr>
          <w:rFonts w:ascii="Times New Roman" w:hAnsi="Times New Roman" w:cs="Times New Roman"/>
          <w:sz w:val="24"/>
          <w:szCs w:val="24"/>
        </w:rPr>
        <w:t>schizophrenia from postmortem studies of prefrontal cortical circuitry. International</w:t>
      </w:r>
      <w:r w:rsidR="00EB2D00">
        <w:rPr>
          <w:rFonts w:ascii="Times New Roman" w:hAnsi="Times New Roman" w:cs="Times New Roman"/>
          <w:sz w:val="24"/>
          <w:szCs w:val="24"/>
        </w:rPr>
        <w:t xml:space="preserve"> </w:t>
      </w:r>
      <w:r w:rsidR="00EB2D00">
        <w:rPr>
          <w:rFonts w:ascii="Times New Roman" w:hAnsi="Times New Roman" w:cs="Times New Roman"/>
          <w:sz w:val="24"/>
          <w:szCs w:val="24"/>
        </w:rPr>
        <w:tab/>
      </w:r>
      <w:r w:rsidRPr="00EB2D00">
        <w:rPr>
          <w:rFonts w:ascii="Times New Roman" w:hAnsi="Times New Roman" w:cs="Times New Roman"/>
          <w:sz w:val="24"/>
          <w:szCs w:val="24"/>
        </w:rPr>
        <w:t>Journal of Developmental Neuroscience, 29(3), 295-304.</w:t>
      </w:r>
    </w:p>
    <w:p w:rsidR="00B7030A" w:rsidRDefault="00B7030A" w:rsidP="008B4592">
      <w:pPr>
        <w:rPr>
          <w:rFonts w:ascii="Times New Roman" w:hAnsi="Times New Roman" w:cs="Times New Roman"/>
          <w:sz w:val="24"/>
          <w:szCs w:val="24"/>
        </w:rPr>
      </w:pPr>
    </w:p>
    <w:p w:rsidR="00541673" w:rsidRPr="00EB2D00" w:rsidRDefault="0024089D" w:rsidP="00EB2D00">
      <w:pPr>
        <w:pStyle w:val="ListParagraph"/>
        <w:numPr>
          <w:ilvl w:val="0"/>
          <w:numId w:val="6"/>
        </w:numPr>
        <w:rPr>
          <w:rFonts w:ascii="Times New Roman" w:hAnsi="Times New Roman" w:cs="Times New Roman"/>
          <w:sz w:val="24"/>
          <w:szCs w:val="24"/>
        </w:rPr>
      </w:pPr>
      <w:r w:rsidRPr="00EB2D00">
        <w:rPr>
          <w:rFonts w:ascii="Times New Roman" w:hAnsi="Times New Roman" w:cs="Times New Roman"/>
          <w:sz w:val="24"/>
          <w:szCs w:val="24"/>
        </w:rPr>
        <w:t>Benson MA, Newey SE, Martin-Rendon E, Hawkes R, Blake DJ. (2001). Dysbindin, a</w:t>
      </w:r>
      <w:r w:rsidR="00EB2D00">
        <w:rPr>
          <w:rFonts w:ascii="Times New Roman" w:hAnsi="Times New Roman" w:cs="Times New Roman"/>
          <w:sz w:val="24"/>
          <w:szCs w:val="24"/>
        </w:rPr>
        <w:t xml:space="preserve"> </w:t>
      </w:r>
      <w:r w:rsidRPr="00EB2D00">
        <w:rPr>
          <w:rFonts w:ascii="Times New Roman" w:hAnsi="Times New Roman" w:cs="Times New Roman"/>
          <w:sz w:val="24"/>
          <w:szCs w:val="24"/>
        </w:rPr>
        <w:t xml:space="preserve">novel </w:t>
      </w:r>
      <w:r w:rsidR="00EB2D00">
        <w:rPr>
          <w:rFonts w:ascii="Times New Roman" w:hAnsi="Times New Roman" w:cs="Times New Roman"/>
          <w:sz w:val="24"/>
          <w:szCs w:val="24"/>
        </w:rPr>
        <w:tab/>
      </w:r>
      <w:r w:rsidRPr="00EB2D00">
        <w:rPr>
          <w:rFonts w:ascii="Times New Roman" w:hAnsi="Times New Roman" w:cs="Times New Roman"/>
          <w:sz w:val="24"/>
          <w:szCs w:val="24"/>
        </w:rPr>
        <w:t xml:space="preserve">coiled-coil-containing protein that interacts with the </w:t>
      </w:r>
      <w:proofErr w:type="spellStart"/>
      <w:r w:rsidRPr="00EB2D00">
        <w:rPr>
          <w:rFonts w:ascii="Times New Roman" w:hAnsi="Times New Roman" w:cs="Times New Roman"/>
          <w:sz w:val="24"/>
          <w:szCs w:val="24"/>
        </w:rPr>
        <w:t>dystrobrevins</w:t>
      </w:r>
      <w:proofErr w:type="spellEnd"/>
      <w:r w:rsidRPr="00EB2D00">
        <w:rPr>
          <w:rFonts w:ascii="Times New Roman" w:hAnsi="Times New Roman" w:cs="Times New Roman"/>
          <w:sz w:val="24"/>
          <w:szCs w:val="24"/>
        </w:rPr>
        <w:t xml:space="preserve"> in muscle</w:t>
      </w:r>
      <w:r w:rsidR="00EB2D00">
        <w:rPr>
          <w:rFonts w:ascii="Times New Roman" w:hAnsi="Times New Roman" w:cs="Times New Roman"/>
          <w:sz w:val="24"/>
          <w:szCs w:val="24"/>
        </w:rPr>
        <w:t xml:space="preserve"> </w:t>
      </w:r>
      <w:r w:rsidRPr="00EB2D00">
        <w:rPr>
          <w:rFonts w:ascii="Times New Roman" w:hAnsi="Times New Roman" w:cs="Times New Roman"/>
          <w:sz w:val="24"/>
          <w:szCs w:val="24"/>
        </w:rPr>
        <w:t xml:space="preserve">and brain. J </w:t>
      </w:r>
      <w:r w:rsidR="00CE7476">
        <w:rPr>
          <w:rFonts w:ascii="Times New Roman" w:hAnsi="Times New Roman" w:cs="Times New Roman"/>
          <w:sz w:val="24"/>
          <w:szCs w:val="24"/>
        </w:rPr>
        <w:tab/>
      </w:r>
      <w:proofErr w:type="spellStart"/>
      <w:r w:rsidRPr="00EB2D00">
        <w:rPr>
          <w:rFonts w:ascii="Times New Roman" w:hAnsi="Times New Roman" w:cs="Times New Roman"/>
          <w:sz w:val="24"/>
          <w:szCs w:val="24"/>
        </w:rPr>
        <w:t>Biol</w:t>
      </w:r>
      <w:proofErr w:type="spellEnd"/>
      <w:r w:rsidRPr="00EB2D00">
        <w:rPr>
          <w:rFonts w:ascii="Times New Roman" w:hAnsi="Times New Roman" w:cs="Times New Roman"/>
          <w:sz w:val="24"/>
          <w:szCs w:val="24"/>
        </w:rPr>
        <w:t xml:space="preserve"> Chem. 276(26):24232-41.</w:t>
      </w:r>
    </w:p>
    <w:p w:rsidR="0024089D" w:rsidRDefault="0024089D" w:rsidP="0024089D">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Benson MA, Tinsley CL, Blake DJ. (2004). </w:t>
      </w:r>
      <w:proofErr w:type="spellStart"/>
      <w:r w:rsidRPr="00E7631E">
        <w:rPr>
          <w:rFonts w:ascii="Times New Roman" w:hAnsi="Times New Roman" w:cs="Times New Roman"/>
          <w:sz w:val="24"/>
          <w:szCs w:val="24"/>
        </w:rPr>
        <w:t>Myospryn</w:t>
      </w:r>
      <w:proofErr w:type="spellEnd"/>
      <w:r w:rsidRPr="00E7631E">
        <w:rPr>
          <w:rFonts w:ascii="Times New Roman" w:hAnsi="Times New Roman" w:cs="Times New Roman"/>
          <w:sz w:val="24"/>
          <w:szCs w:val="24"/>
        </w:rPr>
        <w:t xml:space="preserve"> is a novel binding partner for</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 xml:space="preserve">dysbindin in muscle. J </w:t>
      </w:r>
      <w:proofErr w:type="spellStart"/>
      <w:r w:rsidRPr="00E7631E">
        <w:rPr>
          <w:rFonts w:ascii="Times New Roman" w:hAnsi="Times New Roman" w:cs="Times New Roman"/>
          <w:sz w:val="24"/>
          <w:szCs w:val="24"/>
        </w:rPr>
        <w:t>Biol</w:t>
      </w:r>
      <w:proofErr w:type="spellEnd"/>
      <w:r w:rsidRPr="00E7631E">
        <w:rPr>
          <w:rFonts w:ascii="Times New Roman" w:hAnsi="Times New Roman" w:cs="Times New Roman"/>
          <w:sz w:val="24"/>
          <w:szCs w:val="24"/>
        </w:rPr>
        <w:t xml:space="preserve"> Chem. 279(11):10450-8.</w:t>
      </w:r>
    </w:p>
    <w:p w:rsidR="00541673" w:rsidRDefault="00541673" w:rsidP="008B4592">
      <w:pPr>
        <w:rPr>
          <w:rFonts w:ascii="Times New Roman" w:hAnsi="Times New Roman" w:cs="Times New Roman"/>
          <w:sz w:val="24"/>
          <w:szCs w:val="24"/>
        </w:rPr>
      </w:pPr>
    </w:p>
    <w:p w:rsidR="00541673"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Chen X, Lee G, Maher BS, </w:t>
      </w:r>
      <w:proofErr w:type="spellStart"/>
      <w:r w:rsidRPr="00E7631E">
        <w:rPr>
          <w:rFonts w:ascii="Times New Roman" w:hAnsi="Times New Roman" w:cs="Times New Roman"/>
          <w:sz w:val="24"/>
          <w:szCs w:val="24"/>
        </w:rPr>
        <w:t>Fanous</w:t>
      </w:r>
      <w:proofErr w:type="spellEnd"/>
      <w:r w:rsidRPr="00E7631E">
        <w:rPr>
          <w:rFonts w:ascii="Times New Roman" w:hAnsi="Times New Roman" w:cs="Times New Roman"/>
          <w:sz w:val="24"/>
          <w:szCs w:val="24"/>
        </w:rPr>
        <w:t xml:space="preserve"> AH, Chen J, Zhao Z, </w:t>
      </w:r>
      <w:proofErr w:type="spellStart"/>
      <w:r w:rsidRPr="00E7631E">
        <w:rPr>
          <w:rFonts w:ascii="Times New Roman" w:hAnsi="Times New Roman" w:cs="Times New Roman"/>
          <w:sz w:val="24"/>
          <w:szCs w:val="24"/>
        </w:rPr>
        <w:t>Guo</w:t>
      </w:r>
      <w:proofErr w:type="spellEnd"/>
      <w:r w:rsidRPr="00E7631E">
        <w:rPr>
          <w:rFonts w:ascii="Times New Roman" w:hAnsi="Times New Roman" w:cs="Times New Roman"/>
          <w:sz w:val="24"/>
          <w:szCs w:val="24"/>
        </w:rPr>
        <w:t xml:space="preserve"> A, van den Oord E,</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Sullivan </w:t>
      </w:r>
      <w:r w:rsidR="00E7631E">
        <w:rPr>
          <w:rFonts w:ascii="Times New Roman" w:hAnsi="Times New Roman" w:cs="Times New Roman"/>
          <w:sz w:val="24"/>
          <w:szCs w:val="24"/>
        </w:rPr>
        <w:tab/>
      </w:r>
      <w:r w:rsidRPr="00E7631E">
        <w:rPr>
          <w:rFonts w:ascii="Times New Roman" w:hAnsi="Times New Roman" w:cs="Times New Roman"/>
          <w:sz w:val="24"/>
          <w:szCs w:val="24"/>
        </w:rPr>
        <w:t xml:space="preserve">PF, Shi J, Levinson DF, </w:t>
      </w:r>
      <w:proofErr w:type="spellStart"/>
      <w:r w:rsidRPr="00E7631E">
        <w:rPr>
          <w:rFonts w:ascii="Times New Roman" w:hAnsi="Times New Roman" w:cs="Times New Roman"/>
          <w:sz w:val="24"/>
          <w:szCs w:val="24"/>
        </w:rPr>
        <w:t>Gejman</w:t>
      </w:r>
      <w:proofErr w:type="spellEnd"/>
      <w:r w:rsidRPr="00E7631E">
        <w:rPr>
          <w:rFonts w:ascii="Times New Roman" w:hAnsi="Times New Roman" w:cs="Times New Roman"/>
          <w:sz w:val="24"/>
          <w:szCs w:val="24"/>
        </w:rPr>
        <w:t xml:space="preserve"> PV, et al. (2011). GWA study data</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mining and </w:t>
      </w:r>
      <w:r w:rsidR="00E7631E">
        <w:rPr>
          <w:rFonts w:ascii="Times New Roman" w:hAnsi="Times New Roman" w:cs="Times New Roman"/>
          <w:sz w:val="24"/>
          <w:szCs w:val="24"/>
        </w:rPr>
        <w:tab/>
      </w:r>
      <w:r w:rsidRPr="00E7631E">
        <w:rPr>
          <w:rFonts w:ascii="Times New Roman" w:hAnsi="Times New Roman" w:cs="Times New Roman"/>
          <w:sz w:val="24"/>
          <w:szCs w:val="24"/>
        </w:rPr>
        <w:t>independent replication identify cardiomyopathy-associated 5</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(CMYA5) as a risk gene </w:t>
      </w:r>
      <w:r w:rsidR="00E7631E">
        <w:rPr>
          <w:rFonts w:ascii="Times New Roman" w:hAnsi="Times New Roman" w:cs="Times New Roman"/>
          <w:sz w:val="24"/>
          <w:szCs w:val="24"/>
        </w:rPr>
        <w:tab/>
      </w:r>
      <w:r w:rsidRPr="00E7631E">
        <w:rPr>
          <w:rFonts w:ascii="Times New Roman" w:hAnsi="Times New Roman" w:cs="Times New Roman"/>
          <w:sz w:val="24"/>
          <w:szCs w:val="24"/>
        </w:rPr>
        <w:t xml:space="preserve">for schizophrenia. </w:t>
      </w:r>
      <w:proofErr w:type="spellStart"/>
      <w:r w:rsidRPr="00E7631E">
        <w:rPr>
          <w:rFonts w:ascii="Times New Roman" w:hAnsi="Times New Roman" w:cs="Times New Roman"/>
          <w:sz w:val="24"/>
          <w:szCs w:val="24"/>
        </w:rPr>
        <w:t>Mol</w:t>
      </w:r>
      <w:proofErr w:type="spellEnd"/>
      <w:r w:rsidRPr="00E7631E">
        <w:rPr>
          <w:rFonts w:ascii="Times New Roman" w:hAnsi="Times New Roman" w:cs="Times New Roman"/>
          <w:sz w:val="24"/>
          <w:szCs w:val="24"/>
        </w:rPr>
        <w:t xml:space="preserve"> Psychiatry. 16(11):1117-29.</w:t>
      </w:r>
    </w:p>
    <w:p w:rsidR="008D388A" w:rsidRDefault="008D388A" w:rsidP="008D388A">
      <w:pPr>
        <w:pStyle w:val="ListParagraph"/>
        <w:ind w:left="360"/>
        <w:rPr>
          <w:rFonts w:ascii="Times New Roman" w:hAnsi="Times New Roman" w:cs="Times New Roman"/>
          <w:sz w:val="24"/>
          <w:szCs w:val="24"/>
        </w:rPr>
      </w:pPr>
    </w:p>
    <w:p w:rsidR="008D388A" w:rsidRDefault="008D388A" w:rsidP="00E7631E">
      <w:pPr>
        <w:pStyle w:val="ListParagraph"/>
        <w:numPr>
          <w:ilvl w:val="0"/>
          <w:numId w:val="6"/>
        </w:numPr>
        <w:rPr>
          <w:rFonts w:ascii="Times New Roman" w:hAnsi="Times New Roman" w:cs="Times New Roman"/>
          <w:sz w:val="24"/>
          <w:szCs w:val="24"/>
        </w:rPr>
      </w:pPr>
      <w:r w:rsidRPr="008D388A">
        <w:rPr>
          <w:rFonts w:ascii="Times New Roman" w:hAnsi="Times New Roman" w:cs="Times New Roman"/>
          <w:sz w:val="24"/>
          <w:szCs w:val="24"/>
        </w:rPr>
        <w:t xml:space="preserve">Cmya5 cardiomyopathy associated 5 [Mus </w:t>
      </w:r>
      <w:proofErr w:type="spellStart"/>
      <w:r w:rsidRPr="008D388A">
        <w:rPr>
          <w:rFonts w:ascii="Times New Roman" w:hAnsi="Times New Roman" w:cs="Times New Roman"/>
          <w:sz w:val="24"/>
          <w:szCs w:val="24"/>
        </w:rPr>
        <w:t>musculus</w:t>
      </w:r>
      <w:proofErr w:type="spellEnd"/>
      <w:r w:rsidRPr="008D388A">
        <w:rPr>
          <w:rFonts w:ascii="Times New Roman" w:hAnsi="Times New Roman" w:cs="Times New Roman"/>
          <w:sz w:val="24"/>
          <w:szCs w:val="24"/>
        </w:rPr>
        <w:t xml:space="preserve"> (house mouse)] - Gene - NCBI. (</w:t>
      </w:r>
      <w:proofErr w:type="spellStart"/>
      <w:r w:rsidRPr="008D388A">
        <w:rPr>
          <w:rFonts w:ascii="Times New Roman" w:hAnsi="Times New Roman" w:cs="Times New Roman"/>
          <w:sz w:val="24"/>
          <w:szCs w:val="24"/>
        </w:rPr>
        <w:t>n.d.</w:t>
      </w:r>
      <w:proofErr w:type="spellEnd"/>
      <w:r w:rsidRPr="008D388A">
        <w:rPr>
          <w:rFonts w:ascii="Times New Roman" w:hAnsi="Times New Roman" w:cs="Times New Roman"/>
          <w:sz w:val="24"/>
          <w:szCs w:val="24"/>
        </w:rPr>
        <w:t>). Retrieved from https://www.ncbi.nlm.nih.gov/gene/76469</w:t>
      </w:r>
    </w:p>
    <w:p w:rsidR="008D388A" w:rsidRDefault="008D388A" w:rsidP="008D388A">
      <w:pPr>
        <w:pStyle w:val="ListParagraph"/>
        <w:ind w:left="360"/>
        <w:rPr>
          <w:rFonts w:ascii="Times New Roman" w:hAnsi="Times New Roman" w:cs="Times New Roman"/>
          <w:sz w:val="24"/>
          <w:szCs w:val="24"/>
        </w:rPr>
      </w:pPr>
    </w:p>
    <w:p w:rsidR="008D388A" w:rsidRPr="00E7631E" w:rsidRDefault="008D388A" w:rsidP="00E7631E">
      <w:pPr>
        <w:pStyle w:val="ListParagraph"/>
        <w:numPr>
          <w:ilvl w:val="0"/>
          <w:numId w:val="6"/>
        </w:numPr>
        <w:rPr>
          <w:rFonts w:ascii="Times New Roman" w:hAnsi="Times New Roman" w:cs="Times New Roman"/>
          <w:sz w:val="24"/>
          <w:szCs w:val="24"/>
        </w:rPr>
      </w:pPr>
      <w:r w:rsidRPr="008D388A">
        <w:rPr>
          <w:rFonts w:ascii="Times New Roman" w:hAnsi="Times New Roman" w:cs="Times New Roman"/>
          <w:sz w:val="24"/>
          <w:szCs w:val="24"/>
        </w:rPr>
        <w:t>CRISPR Guide. (</w:t>
      </w:r>
      <w:proofErr w:type="spellStart"/>
      <w:r w:rsidRPr="008D388A">
        <w:rPr>
          <w:rFonts w:ascii="Times New Roman" w:hAnsi="Times New Roman" w:cs="Times New Roman"/>
          <w:sz w:val="24"/>
          <w:szCs w:val="24"/>
        </w:rPr>
        <w:t>n.d.</w:t>
      </w:r>
      <w:proofErr w:type="spellEnd"/>
      <w:r w:rsidRPr="008D388A">
        <w:rPr>
          <w:rFonts w:ascii="Times New Roman" w:hAnsi="Times New Roman" w:cs="Times New Roman"/>
          <w:sz w:val="24"/>
          <w:szCs w:val="24"/>
        </w:rPr>
        <w:t>). Retrieved from https://www.addgene.org/crispr/guide/</w:t>
      </w:r>
    </w:p>
    <w:p w:rsidR="00263E4F" w:rsidRDefault="00263E4F" w:rsidP="00263E4F">
      <w:pPr>
        <w:rPr>
          <w:rFonts w:ascii="Times New Roman" w:hAnsi="Times New Roman" w:cs="Times New Roman"/>
          <w:sz w:val="24"/>
          <w:szCs w:val="24"/>
        </w:rPr>
      </w:pPr>
    </w:p>
    <w:p w:rsidR="00B7030A" w:rsidRPr="00E7631E" w:rsidRDefault="00B7030A"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Fu, C., Chen, D., Chen, R., Hu, Q., &amp; Wang, G. (2015). The Schizophrenia-Related Protein</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 xml:space="preserve">Dysbindin-1A Is Degraded and Facilitates NF-Kappa B Activity in the Nucleus. </w:t>
      </w:r>
      <w:proofErr w:type="spellStart"/>
      <w:r w:rsidRPr="00E7631E">
        <w:rPr>
          <w:rFonts w:ascii="Times New Roman" w:hAnsi="Times New Roman" w:cs="Times New Roman"/>
          <w:sz w:val="24"/>
          <w:szCs w:val="24"/>
        </w:rPr>
        <w:t>Plos</w:t>
      </w:r>
      <w:proofErr w:type="spellEnd"/>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One, 10(7).</w:t>
      </w:r>
    </w:p>
    <w:p w:rsidR="00B7030A" w:rsidRDefault="00B7030A" w:rsidP="00B7030A">
      <w:pPr>
        <w:rPr>
          <w:rFonts w:ascii="Times New Roman" w:hAnsi="Times New Roman" w:cs="Times New Roman"/>
          <w:sz w:val="24"/>
          <w:szCs w:val="24"/>
        </w:rPr>
      </w:pPr>
    </w:p>
    <w:p w:rsidR="00B7030A" w:rsidRPr="00E7631E" w:rsidRDefault="00B7030A"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Giovanni, S. D., Knights, C. D., Rao, M., Yakovlev, A., Beers, J., Catania, J., et al. (2006). </w:t>
      </w:r>
      <w:r w:rsidR="00E7631E">
        <w:rPr>
          <w:rFonts w:ascii="Times New Roman" w:hAnsi="Times New Roman" w:cs="Times New Roman"/>
          <w:sz w:val="24"/>
          <w:szCs w:val="24"/>
        </w:rPr>
        <w:tab/>
      </w:r>
      <w:r w:rsidRPr="00E7631E">
        <w:rPr>
          <w:rFonts w:ascii="Times New Roman" w:hAnsi="Times New Roman" w:cs="Times New Roman"/>
          <w:sz w:val="24"/>
          <w:szCs w:val="24"/>
        </w:rPr>
        <w:t>The</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tumor suppressor protein p53 is required for neurite outgrowth and axon </w:t>
      </w:r>
      <w:r w:rsidR="00E7631E">
        <w:rPr>
          <w:rFonts w:ascii="Times New Roman" w:hAnsi="Times New Roman" w:cs="Times New Roman"/>
          <w:sz w:val="24"/>
          <w:szCs w:val="24"/>
        </w:rPr>
        <w:tab/>
      </w:r>
      <w:r w:rsidRPr="00E7631E">
        <w:rPr>
          <w:rFonts w:ascii="Times New Roman" w:hAnsi="Times New Roman" w:cs="Times New Roman"/>
          <w:sz w:val="24"/>
          <w:szCs w:val="24"/>
        </w:rPr>
        <w:t>regeneration. The EMBO Journal, 25(17), 4084-4096.</w:t>
      </w:r>
    </w:p>
    <w:p w:rsidR="00B7030A" w:rsidRDefault="00B7030A" w:rsidP="00263E4F">
      <w:pPr>
        <w:rPr>
          <w:rFonts w:ascii="Times New Roman" w:hAnsi="Times New Roman" w:cs="Times New Roman"/>
          <w:sz w:val="24"/>
          <w:szCs w:val="24"/>
        </w:rPr>
      </w:pPr>
    </w:p>
    <w:p w:rsidR="00263E4F" w:rsidRPr="00E7631E" w:rsidRDefault="00263E4F" w:rsidP="00E7631E">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Hnia</w:t>
      </w:r>
      <w:proofErr w:type="spellEnd"/>
      <w:r w:rsidRPr="00E7631E">
        <w:rPr>
          <w:rFonts w:ascii="Times New Roman" w:hAnsi="Times New Roman" w:cs="Times New Roman"/>
          <w:sz w:val="24"/>
          <w:szCs w:val="24"/>
        </w:rPr>
        <w:t xml:space="preserve"> K, </w:t>
      </w:r>
      <w:proofErr w:type="spellStart"/>
      <w:r w:rsidRPr="00E7631E">
        <w:rPr>
          <w:rFonts w:ascii="Times New Roman" w:hAnsi="Times New Roman" w:cs="Times New Roman"/>
          <w:sz w:val="24"/>
          <w:szCs w:val="24"/>
        </w:rPr>
        <w:t>Ramspacher</w:t>
      </w:r>
      <w:proofErr w:type="spellEnd"/>
      <w:r w:rsidRPr="00E7631E">
        <w:rPr>
          <w:rFonts w:ascii="Times New Roman" w:hAnsi="Times New Roman" w:cs="Times New Roman"/>
          <w:sz w:val="24"/>
          <w:szCs w:val="24"/>
        </w:rPr>
        <w:t xml:space="preserve"> C, </w:t>
      </w:r>
      <w:proofErr w:type="spellStart"/>
      <w:r w:rsidRPr="00E7631E">
        <w:rPr>
          <w:rFonts w:ascii="Times New Roman" w:hAnsi="Times New Roman" w:cs="Times New Roman"/>
          <w:sz w:val="24"/>
          <w:szCs w:val="24"/>
        </w:rPr>
        <w:t>Vermot</w:t>
      </w:r>
      <w:proofErr w:type="spellEnd"/>
      <w:r w:rsidRPr="00E7631E">
        <w:rPr>
          <w:rFonts w:ascii="Times New Roman" w:hAnsi="Times New Roman" w:cs="Times New Roman"/>
          <w:sz w:val="24"/>
          <w:szCs w:val="24"/>
        </w:rPr>
        <w:t xml:space="preserve"> J, </w:t>
      </w:r>
      <w:proofErr w:type="spellStart"/>
      <w:r w:rsidRPr="00E7631E">
        <w:rPr>
          <w:rFonts w:ascii="Times New Roman" w:hAnsi="Times New Roman" w:cs="Times New Roman"/>
          <w:sz w:val="24"/>
          <w:szCs w:val="24"/>
        </w:rPr>
        <w:t>Laporte</w:t>
      </w:r>
      <w:proofErr w:type="spellEnd"/>
      <w:r w:rsidRPr="00E7631E">
        <w:rPr>
          <w:rFonts w:ascii="Times New Roman" w:hAnsi="Times New Roman" w:cs="Times New Roman"/>
          <w:sz w:val="24"/>
          <w:szCs w:val="24"/>
        </w:rPr>
        <w:t xml:space="preserve"> J. (2015). </w:t>
      </w:r>
      <w:proofErr w:type="spellStart"/>
      <w:r w:rsidRPr="00E7631E">
        <w:rPr>
          <w:rFonts w:ascii="Times New Roman" w:hAnsi="Times New Roman" w:cs="Times New Roman"/>
          <w:sz w:val="24"/>
          <w:szCs w:val="24"/>
        </w:rPr>
        <w:t>Desmin</w:t>
      </w:r>
      <w:proofErr w:type="spellEnd"/>
      <w:r w:rsidRPr="00E7631E">
        <w:rPr>
          <w:rFonts w:ascii="Times New Roman" w:hAnsi="Times New Roman" w:cs="Times New Roman"/>
          <w:sz w:val="24"/>
          <w:szCs w:val="24"/>
        </w:rPr>
        <w:t xml:space="preserve"> in muscle and associated</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diseases: beyond the structural function. Cell Tissue Res. 360(3):591-608.</w:t>
      </w:r>
    </w:p>
    <w:p w:rsidR="00B7030A" w:rsidRDefault="00B7030A" w:rsidP="00B7030A">
      <w:pPr>
        <w:rPr>
          <w:rFonts w:ascii="Times New Roman" w:hAnsi="Times New Roman" w:cs="Times New Roman"/>
          <w:sz w:val="24"/>
          <w:szCs w:val="24"/>
        </w:rPr>
      </w:pPr>
    </w:p>
    <w:p w:rsidR="00B7030A" w:rsidRPr="003D11B5" w:rsidRDefault="00B7030A" w:rsidP="00263E4F">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Hsiung</w:t>
      </w:r>
      <w:proofErr w:type="spellEnd"/>
      <w:r w:rsidRPr="00E7631E">
        <w:rPr>
          <w:rFonts w:ascii="Times New Roman" w:hAnsi="Times New Roman" w:cs="Times New Roman"/>
          <w:sz w:val="24"/>
          <w:szCs w:val="24"/>
        </w:rPr>
        <w:t xml:space="preserve">, A. (2017). Functional study of CMYA5, a candidate gene for schizophrenia </w:t>
      </w:r>
      <w:r w:rsidR="00E7631E">
        <w:rPr>
          <w:rFonts w:ascii="Times New Roman" w:hAnsi="Times New Roman" w:cs="Times New Roman"/>
          <w:sz w:val="24"/>
          <w:szCs w:val="24"/>
        </w:rPr>
        <w:tab/>
      </w:r>
      <w:r w:rsidRPr="00E7631E">
        <w:rPr>
          <w:rFonts w:ascii="Times New Roman" w:hAnsi="Times New Roman" w:cs="Times New Roman"/>
          <w:sz w:val="24"/>
          <w:szCs w:val="24"/>
        </w:rPr>
        <w:t>(Doctoral</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dissertation, Virginia Commonwealth University) [Abstract].</w:t>
      </w:r>
    </w:p>
    <w:p w:rsidR="00E7631E" w:rsidRDefault="00E7631E" w:rsidP="00263E4F">
      <w:pPr>
        <w:rPr>
          <w:rFonts w:ascii="Times New Roman" w:hAnsi="Times New Roman" w:cs="Times New Roman"/>
          <w:sz w:val="24"/>
          <w:szCs w:val="24"/>
        </w:rPr>
      </w:pPr>
    </w:p>
    <w:p w:rsidR="00B7030A" w:rsidRDefault="00B7030A" w:rsidP="00E7631E">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Kamiya</w:t>
      </w:r>
      <w:proofErr w:type="spellEnd"/>
      <w:r w:rsidRPr="00E7631E">
        <w:rPr>
          <w:rFonts w:ascii="Times New Roman" w:hAnsi="Times New Roman" w:cs="Times New Roman"/>
          <w:sz w:val="24"/>
          <w:szCs w:val="24"/>
        </w:rPr>
        <w:t xml:space="preserve">, A., </w:t>
      </w:r>
      <w:proofErr w:type="spellStart"/>
      <w:r w:rsidRPr="00E7631E">
        <w:rPr>
          <w:rFonts w:ascii="Times New Roman" w:hAnsi="Times New Roman" w:cs="Times New Roman"/>
          <w:sz w:val="24"/>
          <w:szCs w:val="24"/>
        </w:rPr>
        <w:t>Tomoda</w:t>
      </w:r>
      <w:proofErr w:type="spellEnd"/>
      <w:r w:rsidRPr="00E7631E">
        <w:rPr>
          <w:rFonts w:ascii="Times New Roman" w:hAnsi="Times New Roman" w:cs="Times New Roman"/>
          <w:sz w:val="24"/>
          <w:szCs w:val="24"/>
        </w:rPr>
        <w:t xml:space="preserve">, T., Chang, J., </w:t>
      </w:r>
      <w:proofErr w:type="spellStart"/>
      <w:r w:rsidRPr="00E7631E">
        <w:rPr>
          <w:rFonts w:ascii="Times New Roman" w:hAnsi="Times New Roman" w:cs="Times New Roman"/>
          <w:sz w:val="24"/>
          <w:szCs w:val="24"/>
        </w:rPr>
        <w:t>Takaki</w:t>
      </w:r>
      <w:proofErr w:type="spellEnd"/>
      <w:r w:rsidRPr="00E7631E">
        <w:rPr>
          <w:rFonts w:ascii="Times New Roman" w:hAnsi="Times New Roman" w:cs="Times New Roman"/>
          <w:sz w:val="24"/>
          <w:szCs w:val="24"/>
        </w:rPr>
        <w:t>, M., Zhan, C., Morita, M, et al. (2006).</w:t>
      </w:r>
      <w:r w:rsidR="00E7631E" w:rsidRPr="00E7631E">
        <w:rPr>
          <w:rFonts w:ascii="Times New Roman" w:hAnsi="Times New Roman" w:cs="Times New Roman"/>
          <w:sz w:val="24"/>
          <w:szCs w:val="24"/>
        </w:rPr>
        <w:t xml:space="preserve"> </w:t>
      </w:r>
      <w:r w:rsidR="00E7631E">
        <w:rPr>
          <w:rFonts w:ascii="Times New Roman" w:hAnsi="Times New Roman" w:cs="Times New Roman"/>
          <w:sz w:val="24"/>
          <w:szCs w:val="24"/>
        </w:rPr>
        <w:t>DISC1-</w:t>
      </w:r>
      <w:r w:rsidR="00E7631E">
        <w:rPr>
          <w:rFonts w:ascii="Times New Roman" w:hAnsi="Times New Roman" w:cs="Times New Roman"/>
          <w:sz w:val="24"/>
          <w:szCs w:val="24"/>
        </w:rPr>
        <w:tab/>
      </w:r>
      <w:r w:rsidRPr="00E7631E">
        <w:rPr>
          <w:rFonts w:ascii="Times New Roman" w:hAnsi="Times New Roman" w:cs="Times New Roman"/>
          <w:sz w:val="24"/>
          <w:szCs w:val="24"/>
        </w:rPr>
        <w:t>NDEL1/NUDEL protein interaction, an essential component for neurite outgrowth, is</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modulated by genetic variations of DISC1. Human Molecular Genetics,</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15(22), 3313-</w:t>
      </w:r>
      <w:r w:rsidR="00E7631E">
        <w:rPr>
          <w:rFonts w:ascii="Times New Roman" w:hAnsi="Times New Roman" w:cs="Times New Roman"/>
          <w:sz w:val="24"/>
          <w:szCs w:val="24"/>
        </w:rPr>
        <w:tab/>
      </w:r>
      <w:r w:rsidRPr="00E7631E">
        <w:rPr>
          <w:rFonts w:ascii="Times New Roman" w:hAnsi="Times New Roman" w:cs="Times New Roman"/>
          <w:sz w:val="24"/>
          <w:szCs w:val="24"/>
        </w:rPr>
        <w:t>3323.</w:t>
      </w:r>
    </w:p>
    <w:p w:rsidR="008D388A" w:rsidRDefault="008D388A" w:rsidP="008D388A">
      <w:pPr>
        <w:pStyle w:val="ListParagraph"/>
        <w:ind w:left="360"/>
        <w:rPr>
          <w:rFonts w:ascii="Times New Roman" w:hAnsi="Times New Roman" w:cs="Times New Roman"/>
          <w:sz w:val="24"/>
          <w:szCs w:val="24"/>
        </w:rPr>
      </w:pPr>
    </w:p>
    <w:p w:rsidR="008D388A" w:rsidRPr="00E7631E" w:rsidRDefault="008D388A" w:rsidP="00E7631E">
      <w:pPr>
        <w:pStyle w:val="ListParagraph"/>
        <w:numPr>
          <w:ilvl w:val="0"/>
          <w:numId w:val="6"/>
        </w:numPr>
        <w:rPr>
          <w:rFonts w:ascii="Times New Roman" w:hAnsi="Times New Roman" w:cs="Times New Roman"/>
          <w:sz w:val="24"/>
          <w:szCs w:val="24"/>
        </w:rPr>
      </w:pPr>
      <w:proofErr w:type="spellStart"/>
      <w:r w:rsidRPr="008D388A">
        <w:rPr>
          <w:rFonts w:ascii="Times New Roman" w:hAnsi="Times New Roman" w:cs="Times New Roman"/>
          <w:sz w:val="24"/>
          <w:szCs w:val="24"/>
        </w:rPr>
        <w:t>Kherraf</w:t>
      </w:r>
      <w:proofErr w:type="spellEnd"/>
      <w:r w:rsidRPr="008D388A">
        <w:rPr>
          <w:rFonts w:ascii="Times New Roman" w:hAnsi="Times New Roman" w:cs="Times New Roman"/>
          <w:sz w:val="24"/>
          <w:szCs w:val="24"/>
        </w:rPr>
        <w:t xml:space="preserve">, Z., </w:t>
      </w:r>
      <w:proofErr w:type="spellStart"/>
      <w:r w:rsidRPr="008D388A">
        <w:rPr>
          <w:rFonts w:ascii="Times New Roman" w:hAnsi="Times New Roman" w:cs="Times New Roman"/>
          <w:sz w:val="24"/>
          <w:szCs w:val="24"/>
        </w:rPr>
        <w:t>Conne</w:t>
      </w:r>
      <w:proofErr w:type="spellEnd"/>
      <w:r w:rsidRPr="008D388A">
        <w:rPr>
          <w:rFonts w:ascii="Times New Roman" w:hAnsi="Times New Roman" w:cs="Times New Roman"/>
          <w:sz w:val="24"/>
          <w:szCs w:val="24"/>
        </w:rPr>
        <w:t xml:space="preserve">, B., </w:t>
      </w:r>
      <w:proofErr w:type="spellStart"/>
      <w:r w:rsidRPr="008D388A">
        <w:rPr>
          <w:rFonts w:ascii="Times New Roman" w:hAnsi="Times New Roman" w:cs="Times New Roman"/>
          <w:sz w:val="24"/>
          <w:szCs w:val="24"/>
        </w:rPr>
        <w:t>Amiri-Yekta</w:t>
      </w:r>
      <w:proofErr w:type="spellEnd"/>
      <w:r w:rsidRPr="008D388A">
        <w:rPr>
          <w:rFonts w:ascii="Times New Roman" w:hAnsi="Times New Roman" w:cs="Times New Roman"/>
          <w:sz w:val="24"/>
          <w:szCs w:val="24"/>
        </w:rPr>
        <w:t xml:space="preserve">, A., Kent, M. C., </w:t>
      </w:r>
      <w:proofErr w:type="spellStart"/>
      <w:r w:rsidRPr="008D388A">
        <w:rPr>
          <w:rFonts w:ascii="Times New Roman" w:hAnsi="Times New Roman" w:cs="Times New Roman"/>
          <w:sz w:val="24"/>
          <w:szCs w:val="24"/>
        </w:rPr>
        <w:t>Co</w:t>
      </w:r>
      <w:r w:rsidR="00DC2021">
        <w:rPr>
          <w:rFonts w:ascii="Times New Roman" w:hAnsi="Times New Roman" w:cs="Times New Roman"/>
          <w:sz w:val="24"/>
          <w:szCs w:val="24"/>
        </w:rPr>
        <w:t>utton</w:t>
      </w:r>
      <w:proofErr w:type="spellEnd"/>
      <w:r w:rsidR="00DC2021">
        <w:rPr>
          <w:rFonts w:ascii="Times New Roman" w:hAnsi="Times New Roman" w:cs="Times New Roman"/>
          <w:sz w:val="24"/>
          <w:szCs w:val="24"/>
        </w:rPr>
        <w:t xml:space="preserve">, C., Escoffier, J., </w:t>
      </w:r>
      <w:r w:rsidRPr="008D388A">
        <w:rPr>
          <w:rFonts w:ascii="Times New Roman" w:hAnsi="Times New Roman" w:cs="Times New Roman"/>
          <w:sz w:val="24"/>
          <w:szCs w:val="24"/>
        </w:rPr>
        <w:t xml:space="preserve">Ray, P. F. (2018). Creation of knock out and knock in mice by CRISPR/Cas9 to validate candidate genes for human male infertility, interest, difficulties and feasibility. Molecular and Cellular Endocrinology, 468, 70-80. </w:t>
      </w:r>
    </w:p>
    <w:p w:rsidR="00B7030A" w:rsidRDefault="00B7030A" w:rsidP="00263E4F">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Kouloumenta</w:t>
      </w:r>
      <w:proofErr w:type="spellEnd"/>
      <w:r w:rsidRPr="00E7631E">
        <w:rPr>
          <w:rFonts w:ascii="Times New Roman" w:hAnsi="Times New Roman" w:cs="Times New Roman"/>
          <w:sz w:val="24"/>
          <w:szCs w:val="24"/>
        </w:rPr>
        <w:t xml:space="preserve"> A, </w:t>
      </w:r>
      <w:proofErr w:type="spellStart"/>
      <w:r w:rsidRPr="00E7631E">
        <w:rPr>
          <w:rFonts w:ascii="Times New Roman" w:hAnsi="Times New Roman" w:cs="Times New Roman"/>
          <w:sz w:val="24"/>
          <w:szCs w:val="24"/>
        </w:rPr>
        <w:t>Mavroidis</w:t>
      </w:r>
      <w:proofErr w:type="spellEnd"/>
      <w:r w:rsidRPr="00E7631E">
        <w:rPr>
          <w:rFonts w:ascii="Times New Roman" w:hAnsi="Times New Roman" w:cs="Times New Roman"/>
          <w:sz w:val="24"/>
          <w:szCs w:val="24"/>
        </w:rPr>
        <w:t xml:space="preserve"> M, </w:t>
      </w:r>
      <w:proofErr w:type="spellStart"/>
      <w:r w:rsidRPr="00E7631E">
        <w:rPr>
          <w:rFonts w:ascii="Times New Roman" w:hAnsi="Times New Roman" w:cs="Times New Roman"/>
          <w:sz w:val="24"/>
          <w:szCs w:val="24"/>
        </w:rPr>
        <w:t>Capetanaki</w:t>
      </w:r>
      <w:proofErr w:type="spellEnd"/>
      <w:r w:rsidRPr="00E7631E">
        <w:rPr>
          <w:rFonts w:ascii="Times New Roman" w:hAnsi="Times New Roman" w:cs="Times New Roman"/>
          <w:sz w:val="24"/>
          <w:szCs w:val="24"/>
        </w:rPr>
        <w:t xml:space="preserve"> Y. (2007). Proper perinuclear localization of</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the </w:t>
      </w:r>
      <w:r w:rsidR="00E7631E">
        <w:rPr>
          <w:rFonts w:ascii="Times New Roman" w:hAnsi="Times New Roman" w:cs="Times New Roman"/>
          <w:sz w:val="24"/>
          <w:szCs w:val="24"/>
        </w:rPr>
        <w:tab/>
      </w:r>
      <w:r w:rsidRPr="00E7631E">
        <w:rPr>
          <w:rFonts w:ascii="Times New Roman" w:hAnsi="Times New Roman" w:cs="Times New Roman"/>
          <w:sz w:val="24"/>
          <w:szCs w:val="24"/>
        </w:rPr>
        <w:t xml:space="preserve">TRIM-like protein </w:t>
      </w:r>
      <w:proofErr w:type="spellStart"/>
      <w:r w:rsidRPr="00E7631E">
        <w:rPr>
          <w:rFonts w:ascii="Times New Roman" w:hAnsi="Times New Roman" w:cs="Times New Roman"/>
          <w:sz w:val="24"/>
          <w:szCs w:val="24"/>
        </w:rPr>
        <w:t>myospryn</w:t>
      </w:r>
      <w:proofErr w:type="spellEnd"/>
      <w:r w:rsidRPr="00E7631E">
        <w:rPr>
          <w:rFonts w:ascii="Times New Roman" w:hAnsi="Times New Roman" w:cs="Times New Roman"/>
          <w:sz w:val="24"/>
          <w:szCs w:val="24"/>
        </w:rPr>
        <w:t xml:space="preserve"> requires its binding partner </w:t>
      </w:r>
      <w:proofErr w:type="spellStart"/>
      <w:r w:rsidRPr="00E7631E">
        <w:rPr>
          <w:rFonts w:ascii="Times New Roman" w:hAnsi="Times New Roman" w:cs="Times New Roman"/>
          <w:sz w:val="24"/>
          <w:szCs w:val="24"/>
        </w:rPr>
        <w:t>desmin</w:t>
      </w:r>
      <w:proofErr w:type="spellEnd"/>
      <w:r w:rsidRPr="00E7631E">
        <w:rPr>
          <w:rFonts w:ascii="Times New Roman" w:hAnsi="Times New Roman" w:cs="Times New Roman"/>
          <w:sz w:val="24"/>
          <w:szCs w:val="24"/>
        </w:rPr>
        <w:t xml:space="preserve">. J </w:t>
      </w:r>
      <w:proofErr w:type="spellStart"/>
      <w:r w:rsidRPr="00E7631E">
        <w:rPr>
          <w:rFonts w:ascii="Times New Roman" w:hAnsi="Times New Roman" w:cs="Times New Roman"/>
          <w:sz w:val="24"/>
          <w:szCs w:val="24"/>
        </w:rPr>
        <w:t>Biol</w:t>
      </w:r>
      <w:proofErr w:type="spellEnd"/>
      <w:r w:rsidRPr="00E7631E">
        <w:rPr>
          <w:rFonts w:ascii="Times New Roman" w:hAnsi="Times New Roman" w:cs="Times New Roman"/>
          <w:sz w:val="24"/>
          <w:szCs w:val="24"/>
        </w:rPr>
        <w:t xml:space="preserve"> Chem.</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282(48):35211-21.</w:t>
      </w:r>
    </w:p>
    <w:p w:rsidR="0024089D" w:rsidRDefault="0024089D" w:rsidP="0024089D">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Levitt P, </w:t>
      </w:r>
      <w:proofErr w:type="spellStart"/>
      <w:r w:rsidRPr="00E7631E">
        <w:rPr>
          <w:rFonts w:ascii="Times New Roman" w:hAnsi="Times New Roman" w:cs="Times New Roman"/>
          <w:sz w:val="24"/>
          <w:szCs w:val="24"/>
        </w:rPr>
        <w:t>Eagleson</w:t>
      </w:r>
      <w:proofErr w:type="spellEnd"/>
      <w:r w:rsidRPr="00E7631E">
        <w:rPr>
          <w:rFonts w:ascii="Times New Roman" w:hAnsi="Times New Roman" w:cs="Times New Roman"/>
          <w:sz w:val="24"/>
          <w:szCs w:val="24"/>
        </w:rPr>
        <w:t xml:space="preserve"> KL, Powell EM. (2004). Regulation of neocortical interneuron</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development and the implications for neurodevelopmental disorders. Trends</w:t>
      </w:r>
      <w:r w:rsidR="00E7631E">
        <w:rPr>
          <w:rFonts w:ascii="Times New Roman" w:hAnsi="Times New Roman" w:cs="Times New Roman"/>
          <w:sz w:val="24"/>
          <w:szCs w:val="24"/>
        </w:rPr>
        <w:t xml:space="preserve"> </w:t>
      </w:r>
      <w:proofErr w:type="spellStart"/>
      <w:r w:rsidRPr="00E7631E">
        <w:rPr>
          <w:rFonts w:ascii="Times New Roman" w:hAnsi="Times New Roman" w:cs="Times New Roman"/>
          <w:sz w:val="24"/>
          <w:szCs w:val="24"/>
        </w:rPr>
        <w:t>Neurosci</w:t>
      </w:r>
      <w:proofErr w:type="spellEnd"/>
      <w:r w:rsidRP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27(7):400-6.</w:t>
      </w:r>
    </w:p>
    <w:p w:rsidR="0024089D" w:rsidRDefault="0024089D" w:rsidP="0024089D">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Levitt P. (2005). Disruption of Interneuron Development. </w:t>
      </w:r>
      <w:proofErr w:type="spellStart"/>
      <w:r w:rsidRPr="00E7631E">
        <w:rPr>
          <w:rFonts w:ascii="Times New Roman" w:hAnsi="Times New Roman" w:cs="Times New Roman"/>
          <w:sz w:val="24"/>
          <w:szCs w:val="24"/>
        </w:rPr>
        <w:t>Epilepsia</w:t>
      </w:r>
      <w:proofErr w:type="spellEnd"/>
      <w:r w:rsidRPr="00E7631E">
        <w:rPr>
          <w:rFonts w:ascii="Times New Roman" w:hAnsi="Times New Roman" w:cs="Times New Roman"/>
          <w:sz w:val="24"/>
          <w:szCs w:val="24"/>
        </w:rPr>
        <w:t xml:space="preserve">. 46 </w:t>
      </w:r>
      <w:proofErr w:type="spellStart"/>
      <w:r w:rsidRPr="00E7631E">
        <w:rPr>
          <w:rFonts w:ascii="Times New Roman" w:hAnsi="Times New Roman" w:cs="Times New Roman"/>
          <w:sz w:val="24"/>
          <w:szCs w:val="24"/>
        </w:rPr>
        <w:t>Suppl</w:t>
      </w:r>
      <w:proofErr w:type="spellEnd"/>
      <w:r w:rsidRPr="00E7631E">
        <w:rPr>
          <w:rFonts w:ascii="Times New Roman" w:hAnsi="Times New Roman" w:cs="Times New Roman"/>
          <w:sz w:val="24"/>
          <w:szCs w:val="24"/>
        </w:rPr>
        <w:t xml:space="preserve"> 7:22-8.</w:t>
      </w:r>
    </w:p>
    <w:p w:rsidR="0024089D" w:rsidRDefault="0024089D" w:rsidP="0024089D">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Li M, Luo XJ, Zhang X, Yang ZH, Xiang K, Xiao X, Su B, Zhao YL, Shen Y, Xu Q, Chen</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XN, Chen JC, Liu XY, Yin LD, Ma XY, Yang SY, et al. (2011). A common variant</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of </w:t>
      </w:r>
      <w:r w:rsidR="00E7631E">
        <w:rPr>
          <w:rFonts w:ascii="Times New Roman" w:hAnsi="Times New Roman" w:cs="Times New Roman"/>
          <w:sz w:val="24"/>
          <w:szCs w:val="24"/>
        </w:rPr>
        <w:tab/>
      </w:r>
      <w:r w:rsidRPr="00E7631E">
        <w:rPr>
          <w:rFonts w:ascii="Times New Roman" w:hAnsi="Times New Roman" w:cs="Times New Roman"/>
          <w:sz w:val="24"/>
          <w:szCs w:val="24"/>
        </w:rPr>
        <w:t>the cardiomyopathy associated 5 gene (CMYA5) is associated with</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schizophrenia in </w:t>
      </w:r>
      <w:r w:rsidR="00E7631E">
        <w:rPr>
          <w:rFonts w:ascii="Times New Roman" w:hAnsi="Times New Roman" w:cs="Times New Roman"/>
          <w:sz w:val="24"/>
          <w:szCs w:val="24"/>
        </w:rPr>
        <w:tab/>
      </w:r>
      <w:r w:rsidR="00E7631E">
        <w:rPr>
          <w:rFonts w:ascii="Times New Roman" w:hAnsi="Times New Roman" w:cs="Times New Roman"/>
          <w:sz w:val="24"/>
          <w:szCs w:val="24"/>
        </w:rPr>
        <w:tab/>
      </w:r>
      <w:r w:rsidRPr="00E7631E">
        <w:rPr>
          <w:rFonts w:ascii="Times New Roman" w:hAnsi="Times New Roman" w:cs="Times New Roman"/>
          <w:sz w:val="24"/>
          <w:szCs w:val="24"/>
        </w:rPr>
        <w:t xml:space="preserve">Chinese population. </w:t>
      </w:r>
      <w:proofErr w:type="spellStart"/>
      <w:r w:rsidRPr="00E7631E">
        <w:rPr>
          <w:rFonts w:ascii="Times New Roman" w:hAnsi="Times New Roman" w:cs="Times New Roman"/>
          <w:sz w:val="24"/>
          <w:szCs w:val="24"/>
        </w:rPr>
        <w:t>Schizophr</w:t>
      </w:r>
      <w:proofErr w:type="spellEnd"/>
      <w:r w:rsidRPr="00E7631E">
        <w:rPr>
          <w:rFonts w:ascii="Times New Roman" w:hAnsi="Times New Roman" w:cs="Times New Roman"/>
          <w:sz w:val="24"/>
          <w:szCs w:val="24"/>
        </w:rPr>
        <w:t xml:space="preserve"> Res. 29(2-3):217-9.</w:t>
      </w:r>
    </w:p>
    <w:p w:rsidR="00B7030A" w:rsidRDefault="00B7030A" w:rsidP="00B7030A">
      <w:pPr>
        <w:rPr>
          <w:rFonts w:ascii="Times New Roman" w:hAnsi="Times New Roman" w:cs="Times New Roman"/>
          <w:sz w:val="24"/>
          <w:szCs w:val="24"/>
        </w:rPr>
      </w:pPr>
    </w:p>
    <w:p w:rsidR="008C2C0C" w:rsidRPr="008C2C0C" w:rsidRDefault="00B7030A" w:rsidP="008C2C0C">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Li, W., Zhang, Q., </w:t>
      </w:r>
      <w:proofErr w:type="spellStart"/>
      <w:r w:rsidRPr="00E7631E">
        <w:rPr>
          <w:rFonts w:ascii="Times New Roman" w:hAnsi="Times New Roman" w:cs="Times New Roman"/>
          <w:sz w:val="24"/>
          <w:szCs w:val="24"/>
        </w:rPr>
        <w:t>Oiso</w:t>
      </w:r>
      <w:proofErr w:type="spellEnd"/>
      <w:r w:rsidRPr="00E7631E">
        <w:rPr>
          <w:rFonts w:ascii="Times New Roman" w:hAnsi="Times New Roman" w:cs="Times New Roman"/>
          <w:sz w:val="24"/>
          <w:szCs w:val="24"/>
        </w:rPr>
        <w:t xml:space="preserve">, N., Novak, E. K., </w:t>
      </w:r>
      <w:proofErr w:type="spellStart"/>
      <w:r w:rsidRPr="00E7631E">
        <w:rPr>
          <w:rFonts w:ascii="Times New Roman" w:hAnsi="Times New Roman" w:cs="Times New Roman"/>
          <w:sz w:val="24"/>
          <w:szCs w:val="24"/>
        </w:rPr>
        <w:t>Gautam</w:t>
      </w:r>
      <w:proofErr w:type="spellEnd"/>
      <w:r w:rsidRPr="00E7631E">
        <w:rPr>
          <w:rFonts w:ascii="Times New Roman" w:hAnsi="Times New Roman" w:cs="Times New Roman"/>
          <w:sz w:val="24"/>
          <w:szCs w:val="24"/>
        </w:rPr>
        <w:t>, R., Obrien, E. P., et al. (2003).</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proofErr w:type="spellStart"/>
      <w:r w:rsidRPr="00E7631E">
        <w:rPr>
          <w:rFonts w:ascii="Times New Roman" w:hAnsi="Times New Roman" w:cs="Times New Roman"/>
          <w:sz w:val="24"/>
          <w:szCs w:val="24"/>
        </w:rPr>
        <w:t>Hermansky-Pudlak</w:t>
      </w:r>
      <w:proofErr w:type="spellEnd"/>
      <w:r w:rsidRPr="00E7631E">
        <w:rPr>
          <w:rFonts w:ascii="Times New Roman" w:hAnsi="Times New Roman" w:cs="Times New Roman"/>
          <w:sz w:val="24"/>
          <w:szCs w:val="24"/>
        </w:rPr>
        <w:t xml:space="preserve"> syndrome type 7 (HPS-7) results from mutant dysbindin, a member</w:t>
      </w:r>
      <w:r w:rsidR="00E7631E">
        <w:rPr>
          <w:rFonts w:ascii="Times New Roman" w:hAnsi="Times New Roman" w:cs="Times New Roman"/>
          <w:sz w:val="24"/>
          <w:szCs w:val="24"/>
        </w:rPr>
        <w:t xml:space="preserve"> </w:t>
      </w:r>
      <w:r w:rsidR="00E7631E">
        <w:rPr>
          <w:rFonts w:ascii="Times New Roman" w:hAnsi="Times New Roman" w:cs="Times New Roman"/>
          <w:sz w:val="24"/>
          <w:szCs w:val="24"/>
        </w:rPr>
        <w:lastRenderedPageBreak/>
        <w:tab/>
      </w:r>
      <w:r w:rsidRPr="00E7631E">
        <w:rPr>
          <w:rFonts w:ascii="Times New Roman" w:hAnsi="Times New Roman" w:cs="Times New Roman"/>
          <w:sz w:val="24"/>
          <w:szCs w:val="24"/>
        </w:rPr>
        <w:t>of the biogenesis of lysosome-related organelles complex 1 (BLOC-1). Nature</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Genetics, </w:t>
      </w:r>
      <w:r w:rsidR="00E7631E">
        <w:rPr>
          <w:rFonts w:ascii="Times New Roman" w:hAnsi="Times New Roman" w:cs="Times New Roman"/>
          <w:sz w:val="24"/>
          <w:szCs w:val="24"/>
        </w:rPr>
        <w:tab/>
      </w:r>
      <w:r w:rsidRPr="00E7631E">
        <w:rPr>
          <w:rFonts w:ascii="Times New Roman" w:hAnsi="Times New Roman" w:cs="Times New Roman"/>
          <w:sz w:val="24"/>
          <w:szCs w:val="24"/>
        </w:rPr>
        <w:t>35(1), 84-89.</w:t>
      </w:r>
    </w:p>
    <w:p w:rsidR="008C2C0C" w:rsidRPr="008C2C0C" w:rsidRDefault="008C2C0C" w:rsidP="008C2C0C">
      <w:pPr>
        <w:pStyle w:val="ListParagraph"/>
        <w:rPr>
          <w:rFonts w:ascii="Times New Roman" w:hAnsi="Times New Roman" w:cs="Times New Roman"/>
          <w:sz w:val="24"/>
          <w:szCs w:val="24"/>
        </w:rPr>
      </w:pPr>
    </w:p>
    <w:p w:rsidR="0024089D" w:rsidRDefault="008C2C0C" w:rsidP="00263E4F">
      <w:pPr>
        <w:pStyle w:val="ListParagraph"/>
        <w:numPr>
          <w:ilvl w:val="0"/>
          <w:numId w:val="6"/>
        </w:numPr>
        <w:rPr>
          <w:rFonts w:ascii="Times New Roman" w:hAnsi="Times New Roman" w:cs="Times New Roman"/>
          <w:sz w:val="24"/>
          <w:szCs w:val="24"/>
        </w:rPr>
      </w:pPr>
      <w:r w:rsidRPr="008C2C0C">
        <w:rPr>
          <w:rFonts w:ascii="Times New Roman" w:hAnsi="Times New Roman" w:cs="Times New Roman"/>
          <w:sz w:val="24"/>
          <w:szCs w:val="24"/>
        </w:rPr>
        <w:t xml:space="preserve">Liu, X., Homma, A., </w:t>
      </w:r>
      <w:proofErr w:type="spellStart"/>
      <w:r w:rsidRPr="008C2C0C">
        <w:rPr>
          <w:rFonts w:ascii="Times New Roman" w:hAnsi="Times New Roman" w:cs="Times New Roman"/>
          <w:sz w:val="24"/>
          <w:szCs w:val="24"/>
        </w:rPr>
        <w:t>Sayadi</w:t>
      </w:r>
      <w:proofErr w:type="spellEnd"/>
      <w:r w:rsidRPr="008C2C0C">
        <w:rPr>
          <w:rFonts w:ascii="Times New Roman" w:hAnsi="Times New Roman" w:cs="Times New Roman"/>
          <w:sz w:val="24"/>
          <w:szCs w:val="24"/>
        </w:rPr>
        <w:t xml:space="preserve">, J., Yang, S., </w:t>
      </w:r>
      <w:proofErr w:type="spellStart"/>
      <w:r w:rsidRPr="008C2C0C">
        <w:rPr>
          <w:rFonts w:ascii="Times New Roman" w:hAnsi="Times New Roman" w:cs="Times New Roman"/>
          <w:sz w:val="24"/>
          <w:szCs w:val="24"/>
        </w:rPr>
        <w:t>Ohashi</w:t>
      </w:r>
      <w:proofErr w:type="spellEnd"/>
      <w:r w:rsidRPr="008C2C0C">
        <w:rPr>
          <w:rFonts w:ascii="Times New Roman" w:hAnsi="Times New Roman" w:cs="Times New Roman"/>
          <w:sz w:val="24"/>
          <w:szCs w:val="24"/>
        </w:rPr>
        <w:t>, J., &amp; Takumi, T. (2016). Sequence features associated with the cleavage efficiency of CRISPR/Cas9 system. Scientific Reports, 6(1). doi:10.1038/srep19675</w:t>
      </w:r>
    </w:p>
    <w:p w:rsidR="008C2C0C" w:rsidRPr="008C2C0C" w:rsidRDefault="008C2C0C" w:rsidP="008C2C0C">
      <w:pPr>
        <w:pStyle w:val="ListParagraph"/>
        <w:rPr>
          <w:rFonts w:ascii="Times New Roman" w:hAnsi="Times New Roman" w:cs="Times New Roman"/>
          <w:sz w:val="24"/>
          <w:szCs w:val="24"/>
        </w:rPr>
      </w:pPr>
    </w:p>
    <w:p w:rsidR="008C2C0C" w:rsidRPr="008C2C0C" w:rsidRDefault="008C2C0C" w:rsidP="008C2C0C">
      <w:pPr>
        <w:pStyle w:val="ListParagraph"/>
        <w:ind w:left="360"/>
        <w:rPr>
          <w:rFonts w:ascii="Times New Roman" w:hAnsi="Times New Roman" w:cs="Times New Roman"/>
          <w:sz w:val="24"/>
          <w:szCs w:val="24"/>
        </w:rPr>
      </w:pPr>
    </w:p>
    <w:p w:rsidR="00263E4F" w:rsidRDefault="00263E4F"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Ma, X., </w:t>
      </w:r>
      <w:proofErr w:type="spellStart"/>
      <w:r w:rsidRPr="00E7631E">
        <w:rPr>
          <w:rFonts w:ascii="Times New Roman" w:hAnsi="Times New Roman" w:cs="Times New Roman"/>
          <w:sz w:val="24"/>
          <w:szCs w:val="24"/>
        </w:rPr>
        <w:t>Fei</w:t>
      </w:r>
      <w:proofErr w:type="spellEnd"/>
      <w:r w:rsidRPr="00E7631E">
        <w:rPr>
          <w:rFonts w:ascii="Times New Roman" w:hAnsi="Times New Roman" w:cs="Times New Roman"/>
          <w:sz w:val="24"/>
          <w:szCs w:val="24"/>
        </w:rPr>
        <w:t>, E., Fu, C., Ren, H., &amp; Wang, G. (2011). Dysbindin-1, a schizophrenia-</w:t>
      </w:r>
      <w:r w:rsidR="00E7631E">
        <w:rPr>
          <w:rFonts w:ascii="Times New Roman" w:hAnsi="Times New Roman" w:cs="Times New Roman"/>
          <w:sz w:val="24"/>
          <w:szCs w:val="24"/>
        </w:rPr>
        <w:t xml:space="preserve">related </w:t>
      </w:r>
      <w:r w:rsidR="00E7631E">
        <w:rPr>
          <w:rFonts w:ascii="Times New Roman" w:hAnsi="Times New Roman" w:cs="Times New Roman"/>
          <w:sz w:val="24"/>
          <w:szCs w:val="24"/>
        </w:rPr>
        <w:tab/>
      </w:r>
      <w:r w:rsidRPr="00E7631E">
        <w:rPr>
          <w:rFonts w:ascii="Times New Roman" w:hAnsi="Times New Roman" w:cs="Times New Roman"/>
          <w:sz w:val="24"/>
          <w:szCs w:val="24"/>
        </w:rPr>
        <w:t>protein, facilitates neurite outgrowth by promoting the transcriptional activity of p53.</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Molecular Psychiatry, 16(11), 1105-1116.</w:t>
      </w:r>
    </w:p>
    <w:p w:rsidR="002B7A99" w:rsidRDefault="002B7A99" w:rsidP="002B7A99">
      <w:pPr>
        <w:pStyle w:val="ListParagraph"/>
        <w:ind w:left="360"/>
        <w:rPr>
          <w:rFonts w:ascii="Times New Roman" w:hAnsi="Times New Roman" w:cs="Times New Roman"/>
          <w:sz w:val="24"/>
          <w:szCs w:val="24"/>
        </w:rPr>
      </w:pPr>
    </w:p>
    <w:p w:rsidR="002B7A99" w:rsidRPr="00E7631E" w:rsidRDefault="002B7A99" w:rsidP="00E7631E">
      <w:pPr>
        <w:pStyle w:val="ListParagraph"/>
        <w:numPr>
          <w:ilvl w:val="0"/>
          <w:numId w:val="6"/>
        </w:numPr>
        <w:rPr>
          <w:rFonts w:ascii="Times New Roman" w:hAnsi="Times New Roman" w:cs="Times New Roman"/>
          <w:sz w:val="24"/>
          <w:szCs w:val="24"/>
        </w:rPr>
      </w:pPr>
      <w:proofErr w:type="spellStart"/>
      <w:r w:rsidRPr="002B7A99">
        <w:rPr>
          <w:rFonts w:ascii="Times New Roman" w:hAnsi="Times New Roman" w:cs="Times New Roman"/>
          <w:sz w:val="24"/>
          <w:szCs w:val="24"/>
        </w:rPr>
        <w:t>Modzelewski</w:t>
      </w:r>
      <w:proofErr w:type="spellEnd"/>
      <w:r w:rsidRPr="002B7A99">
        <w:rPr>
          <w:rFonts w:ascii="Times New Roman" w:hAnsi="Times New Roman" w:cs="Times New Roman"/>
          <w:sz w:val="24"/>
          <w:szCs w:val="24"/>
        </w:rPr>
        <w:t>, A. J., Chen, S., Willis, B. J., Lloyd, K. C., Wood, J. A., &amp; He, L. (2018). Efficient mouse genome engineering by CRISPR-EZ technology. Nature Protocols, 13(6), 1253-1274.</w:t>
      </w:r>
    </w:p>
    <w:p w:rsidR="00B7030A" w:rsidRDefault="00B7030A" w:rsidP="00263E4F">
      <w:pPr>
        <w:ind w:firstLine="720"/>
        <w:rPr>
          <w:rFonts w:ascii="Times New Roman" w:hAnsi="Times New Roman" w:cs="Times New Roman"/>
          <w:sz w:val="24"/>
          <w:szCs w:val="24"/>
        </w:rPr>
      </w:pPr>
    </w:p>
    <w:p w:rsidR="00B7030A" w:rsidRPr="008B0E3E" w:rsidRDefault="00263E4F" w:rsidP="00263E4F">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Padamsey</w:t>
      </w:r>
      <w:proofErr w:type="spellEnd"/>
      <w:r w:rsidRPr="00E7631E">
        <w:rPr>
          <w:rFonts w:ascii="Times New Roman" w:hAnsi="Times New Roman" w:cs="Times New Roman"/>
          <w:sz w:val="24"/>
          <w:szCs w:val="24"/>
        </w:rPr>
        <w:t xml:space="preserve">, Z., </w:t>
      </w:r>
      <w:proofErr w:type="spellStart"/>
      <w:r w:rsidRPr="00E7631E">
        <w:rPr>
          <w:rFonts w:ascii="Times New Roman" w:hAnsi="Times New Roman" w:cs="Times New Roman"/>
          <w:sz w:val="24"/>
          <w:szCs w:val="24"/>
        </w:rPr>
        <w:t>Mcguinness</w:t>
      </w:r>
      <w:proofErr w:type="spellEnd"/>
      <w:r w:rsidRPr="00E7631E">
        <w:rPr>
          <w:rFonts w:ascii="Times New Roman" w:hAnsi="Times New Roman" w:cs="Times New Roman"/>
          <w:sz w:val="24"/>
          <w:szCs w:val="24"/>
        </w:rPr>
        <w:t xml:space="preserve">, L., </w:t>
      </w:r>
      <w:proofErr w:type="spellStart"/>
      <w:r w:rsidRPr="00E7631E">
        <w:rPr>
          <w:rFonts w:ascii="Times New Roman" w:hAnsi="Times New Roman" w:cs="Times New Roman"/>
          <w:sz w:val="24"/>
          <w:szCs w:val="24"/>
        </w:rPr>
        <w:t>Bardo</w:t>
      </w:r>
      <w:proofErr w:type="spellEnd"/>
      <w:r w:rsidRPr="00E7631E">
        <w:rPr>
          <w:rFonts w:ascii="Times New Roman" w:hAnsi="Times New Roman" w:cs="Times New Roman"/>
          <w:sz w:val="24"/>
          <w:szCs w:val="24"/>
        </w:rPr>
        <w:t xml:space="preserve">, S. J., Reinhart, M., Tong, R., </w:t>
      </w:r>
      <w:proofErr w:type="spellStart"/>
      <w:r w:rsidRPr="00E7631E">
        <w:rPr>
          <w:rFonts w:ascii="Times New Roman" w:hAnsi="Times New Roman" w:cs="Times New Roman"/>
          <w:sz w:val="24"/>
          <w:szCs w:val="24"/>
        </w:rPr>
        <w:t>Hedegaard</w:t>
      </w:r>
      <w:proofErr w:type="spellEnd"/>
      <w:r w:rsidRPr="00E7631E">
        <w:rPr>
          <w:rFonts w:ascii="Times New Roman" w:hAnsi="Times New Roman" w:cs="Times New Roman"/>
          <w:sz w:val="24"/>
          <w:szCs w:val="24"/>
        </w:rPr>
        <w:t>, A.,</w:t>
      </w:r>
      <w:r w:rsidR="00B7030A" w:rsidRPr="00E7631E">
        <w:rPr>
          <w:rFonts w:ascii="Times New Roman" w:hAnsi="Times New Roman" w:cs="Times New Roman"/>
          <w:sz w:val="24"/>
          <w:szCs w:val="24"/>
        </w:rPr>
        <w:t xml:space="preserve"> et al.</w:t>
      </w:r>
      <w:r w:rsidRP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(2017). Activity-Dependent Exocytosis of Lysosomes Regulat</w:t>
      </w:r>
      <w:r w:rsidR="00B7030A" w:rsidRPr="00E7631E">
        <w:rPr>
          <w:rFonts w:ascii="Times New Roman" w:hAnsi="Times New Roman" w:cs="Times New Roman"/>
          <w:sz w:val="24"/>
          <w:szCs w:val="24"/>
        </w:rPr>
        <w:t>es the Structural</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Plasticity </w:t>
      </w:r>
      <w:r w:rsidR="00E7631E">
        <w:rPr>
          <w:rFonts w:ascii="Times New Roman" w:hAnsi="Times New Roman" w:cs="Times New Roman"/>
          <w:sz w:val="24"/>
          <w:szCs w:val="24"/>
        </w:rPr>
        <w:tab/>
      </w:r>
      <w:r w:rsidRPr="00E7631E">
        <w:rPr>
          <w:rFonts w:ascii="Times New Roman" w:hAnsi="Times New Roman" w:cs="Times New Roman"/>
          <w:sz w:val="24"/>
          <w:szCs w:val="24"/>
        </w:rPr>
        <w:t>of</w:t>
      </w:r>
      <w:r w:rsidR="00B7030A" w:rsidRPr="00E7631E">
        <w:rPr>
          <w:rFonts w:ascii="Times New Roman" w:hAnsi="Times New Roman" w:cs="Times New Roman"/>
          <w:sz w:val="24"/>
          <w:szCs w:val="24"/>
        </w:rPr>
        <w:t xml:space="preserve"> </w:t>
      </w:r>
      <w:r w:rsidRPr="00E7631E">
        <w:rPr>
          <w:rFonts w:ascii="Times New Roman" w:hAnsi="Times New Roman" w:cs="Times New Roman"/>
          <w:sz w:val="24"/>
          <w:szCs w:val="24"/>
        </w:rPr>
        <w:t>Dendritic Spines. Neuron, 93(1), 132-146. doi:10.1016/j.neuron.2016.11.013</w:t>
      </w:r>
    </w:p>
    <w:p w:rsidR="00E7631E" w:rsidRDefault="00E7631E" w:rsidP="0024089D">
      <w:pPr>
        <w:rPr>
          <w:rFonts w:ascii="Times New Roman" w:hAnsi="Times New Roman" w:cs="Times New Roman"/>
          <w:sz w:val="24"/>
          <w:szCs w:val="24"/>
        </w:rPr>
      </w:pPr>
    </w:p>
    <w:p w:rsidR="0024089D" w:rsidRDefault="0024089D" w:rsidP="003D11B5">
      <w:pPr>
        <w:pStyle w:val="ListParagraph"/>
        <w:numPr>
          <w:ilvl w:val="0"/>
          <w:numId w:val="6"/>
        </w:numPr>
        <w:rPr>
          <w:rFonts w:ascii="Times New Roman" w:hAnsi="Times New Roman" w:cs="Times New Roman"/>
          <w:sz w:val="24"/>
          <w:szCs w:val="24"/>
        </w:rPr>
      </w:pPr>
      <w:r w:rsidRPr="003D11B5">
        <w:rPr>
          <w:rFonts w:ascii="Times New Roman" w:hAnsi="Times New Roman" w:cs="Times New Roman"/>
          <w:sz w:val="24"/>
          <w:szCs w:val="24"/>
        </w:rPr>
        <w:t xml:space="preserve">Paulin D, Li Z. (2004). </w:t>
      </w:r>
      <w:proofErr w:type="spellStart"/>
      <w:r w:rsidRPr="003D11B5">
        <w:rPr>
          <w:rFonts w:ascii="Times New Roman" w:hAnsi="Times New Roman" w:cs="Times New Roman"/>
          <w:sz w:val="24"/>
          <w:szCs w:val="24"/>
        </w:rPr>
        <w:t>Desmin</w:t>
      </w:r>
      <w:proofErr w:type="spellEnd"/>
      <w:r w:rsidRPr="003D11B5">
        <w:rPr>
          <w:rFonts w:ascii="Times New Roman" w:hAnsi="Times New Roman" w:cs="Times New Roman"/>
          <w:sz w:val="24"/>
          <w:szCs w:val="24"/>
        </w:rPr>
        <w:t>: a major intermediate fil</w:t>
      </w:r>
      <w:r w:rsidR="00E7631E" w:rsidRPr="003D11B5">
        <w:rPr>
          <w:rFonts w:ascii="Times New Roman" w:hAnsi="Times New Roman" w:cs="Times New Roman"/>
          <w:sz w:val="24"/>
          <w:szCs w:val="24"/>
        </w:rPr>
        <w:t xml:space="preserve">ament protein essential for the </w:t>
      </w:r>
      <w:r w:rsidR="00E7631E" w:rsidRPr="003D11B5">
        <w:rPr>
          <w:rFonts w:ascii="Times New Roman" w:hAnsi="Times New Roman" w:cs="Times New Roman"/>
          <w:sz w:val="24"/>
          <w:szCs w:val="24"/>
        </w:rPr>
        <w:tab/>
      </w:r>
      <w:r w:rsidRPr="003D11B5">
        <w:rPr>
          <w:rFonts w:ascii="Times New Roman" w:hAnsi="Times New Roman" w:cs="Times New Roman"/>
          <w:sz w:val="24"/>
          <w:szCs w:val="24"/>
        </w:rPr>
        <w:t xml:space="preserve">structural integrity and function of muscle. </w:t>
      </w:r>
      <w:proofErr w:type="spellStart"/>
      <w:r w:rsidRPr="003D11B5">
        <w:rPr>
          <w:rFonts w:ascii="Times New Roman" w:hAnsi="Times New Roman" w:cs="Times New Roman"/>
          <w:sz w:val="24"/>
          <w:szCs w:val="24"/>
        </w:rPr>
        <w:t>Exp</w:t>
      </w:r>
      <w:proofErr w:type="spellEnd"/>
      <w:r w:rsidRPr="003D11B5">
        <w:rPr>
          <w:rFonts w:ascii="Times New Roman" w:hAnsi="Times New Roman" w:cs="Times New Roman"/>
          <w:sz w:val="24"/>
          <w:szCs w:val="24"/>
        </w:rPr>
        <w:t xml:space="preserve"> Cell Res. 301(1):1-7.</w:t>
      </w:r>
    </w:p>
    <w:p w:rsidR="003D11B5" w:rsidRDefault="003D11B5" w:rsidP="003D11B5">
      <w:pPr>
        <w:pStyle w:val="ListParagraph"/>
        <w:ind w:left="360"/>
        <w:rPr>
          <w:rFonts w:ascii="Times New Roman" w:hAnsi="Times New Roman" w:cs="Times New Roman"/>
          <w:sz w:val="24"/>
          <w:szCs w:val="24"/>
        </w:rPr>
      </w:pPr>
    </w:p>
    <w:p w:rsidR="003D11B5" w:rsidRPr="003D11B5" w:rsidRDefault="003D11B5" w:rsidP="003D11B5">
      <w:pPr>
        <w:pStyle w:val="ListParagraph"/>
        <w:ind w:left="360"/>
        <w:rPr>
          <w:rFonts w:ascii="Times New Roman" w:hAnsi="Times New Roman" w:cs="Times New Roman"/>
          <w:sz w:val="24"/>
          <w:szCs w:val="24"/>
        </w:rPr>
      </w:pPr>
    </w:p>
    <w:p w:rsidR="00263E4F" w:rsidRDefault="003D11B5" w:rsidP="00263E4F">
      <w:pPr>
        <w:pStyle w:val="ListParagraph"/>
        <w:numPr>
          <w:ilvl w:val="0"/>
          <w:numId w:val="6"/>
        </w:numPr>
        <w:rPr>
          <w:rFonts w:ascii="Times New Roman" w:hAnsi="Times New Roman" w:cs="Times New Roman"/>
          <w:sz w:val="24"/>
          <w:szCs w:val="24"/>
        </w:rPr>
      </w:pPr>
      <w:proofErr w:type="spellStart"/>
      <w:r w:rsidRPr="003D11B5">
        <w:rPr>
          <w:rFonts w:ascii="Times New Roman" w:hAnsi="Times New Roman" w:cs="Times New Roman"/>
          <w:sz w:val="24"/>
          <w:szCs w:val="24"/>
        </w:rPr>
        <w:t>Arantes</w:t>
      </w:r>
      <w:proofErr w:type="spellEnd"/>
      <w:r w:rsidRPr="003D11B5">
        <w:rPr>
          <w:rFonts w:ascii="Times New Roman" w:hAnsi="Times New Roman" w:cs="Times New Roman"/>
          <w:sz w:val="24"/>
          <w:szCs w:val="24"/>
        </w:rPr>
        <w:t xml:space="preserve">, R. M. (2006). A Role for </w:t>
      </w:r>
      <w:proofErr w:type="spellStart"/>
      <w:r w:rsidRPr="003D11B5">
        <w:rPr>
          <w:rFonts w:ascii="Times New Roman" w:hAnsi="Times New Roman" w:cs="Times New Roman"/>
          <w:sz w:val="24"/>
          <w:szCs w:val="24"/>
        </w:rPr>
        <w:t>Synaptotagmin</w:t>
      </w:r>
      <w:proofErr w:type="spellEnd"/>
      <w:r w:rsidRPr="003D11B5">
        <w:rPr>
          <w:rFonts w:ascii="Times New Roman" w:hAnsi="Times New Roman" w:cs="Times New Roman"/>
          <w:sz w:val="24"/>
          <w:szCs w:val="24"/>
        </w:rPr>
        <w:t xml:space="preserve"> VII-Regulated Exocytosis of Lysosomes in </w:t>
      </w:r>
      <w:r>
        <w:rPr>
          <w:rFonts w:ascii="Times New Roman" w:hAnsi="Times New Roman" w:cs="Times New Roman"/>
          <w:sz w:val="24"/>
          <w:szCs w:val="24"/>
        </w:rPr>
        <w:tab/>
      </w:r>
      <w:r w:rsidRPr="003D11B5">
        <w:rPr>
          <w:rFonts w:ascii="Times New Roman" w:hAnsi="Times New Roman" w:cs="Times New Roman"/>
          <w:sz w:val="24"/>
          <w:szCs w:val="24"/>
        </w:rPr>
        <w:t xml:space="preserve">Neurite Outgrowth from Primary Sympathetic Neurons. Journal of Neuroscience, 26(17), </w:t>
      </w:r>
      <w:r>
        <w:rPr>
          <w:rFonts w:ascii="Times New Roman" w:hAnsi="Times New Roman" w:cs="Times New Roman"/>
          <w:sz w:val="24"/>
          <w:szCs w:val="24"/>
        </w:rPr>
        <w:tab/>
      </w:r>
      <w:r w:rsidRPr="003D11B5">
        <w:rPr>
          <w:rFonts w:ascii="Times New Roman" w:hAnsi="Times New Roman" w:cs="Times New Roman"/>
          <w:sz w:val="24"/>
          <w:szCs w:val="24"/>
        </w:rPr>
        <w:t>4630-4637.</w:t>
      </w:r>
    </w:p>
    <w:p w:rsidR="003D11B5" w:rsidRPr="00BC5144" w:rsidRDefault="003D11B5" w:rsidP="00BC5144">
      <w:pPr>
        <w:rPr>
          <w:rFonts w:ascii="Times New Roman" w:hAnsi="Times New Roman" w:cs="Times New Roman"/>
          <w:sz w:val="24"/>
          <w:szCs w:val="24"/>
        </w:rPr>
      </w:pPr>
    </w:p>
    <w:p w:rsidR="0024089D" w:rsidRPr="00800BCA" w:rsidRDefault="003D11B5" w:rsidP="00800BCA">
      <w:pPr>
        <w:rPr>
          <w:rFonts w:ascii="Times New Roman" w:hAnsi="Times New Roman" w:cs="Times New Roman"/>
          <w:sz w:val="24"/>
          <w:szCs w:val="24"/>
        </w:rPr>
      </w:pPr>
      <w:r>
        <w:rPr>
          <w:rFonts w:ascii="Times New Roman" w:hAnsi="Times New Roman" w:cs="Times New Roman"/>
          <w:sz w:val="24"/>
          <w:szCs w:val="24"/>
        </w:rPr>
        <w:t>2</w:t>
      </w:r>
      <w:r w:rsidR="00E317DB">
        <w:rPr>
          <w:rFonts w:ascii="Times New Roman" w:hAnsi="Times New Roman" w:cs="Times New Roman"/>
          <w:sz w:val="24"/>
          <w:szCs w:val="24"/>
        </w:rPr>
        <w:t>6</w:t>
      </w:r>
      <w:r w:rsidR="00800BCA" w:rsidRPr="00800BCA">
        <w:rPr>
          <w:rFonts w:ascii="Times New Roman" w:hAnsi="Times New Roman" w:cs="Times New Roman"/>
          <w:sz w:val="24"/>
          <w:szCs w:val="24"/>
        </w:rPr>
        <w:t>.</w:t>
      </w:r>
      <w:r w:rsidR="00800BCA">
        <w:rPr>
          <w:rFonts w:ascii="Times New Roman" w:hAnsi="Times New Roman" w:cs="Times New Roman"/>
          <w:sz w:val="24"/>
          <w:szCs w:val="24"/>
        </w:rPr>
        <w:t xml:space="preserve"> </w:t>
      </w:r>
      <w:proofErr w:type="spellStart"/>
      <w:r w:rsidR="0024089D" w:rsidRPr="00800BCA">
        <w:rPr>
          <w:rFonts w:ascii="Times New Roman" w:hAnsi="Times New Roman" w:cs="Times New Roman"/>
          <w:sz w:val="24"/>
          <w:szCs w:val="24"/>
        </w:rPr>
        <w:t>Sarparanta</w:t>
      </w:r>
      <w:proofErr w:type="spellEnd"/>
      <w:r w:rsidR="0024089D" w:rsidRPr="00800BCA">
        <w:rPr>
          <w:rFonts w:ascii="Times New Roman" w:hAnsi="Times New Roman" w:cs="Times New Roman"/>
          <w:sz w:val="24"/>
          <w:szCs w:val="24"/>
        </w:rPr>
        <w:t xml:space="preserve"> J. (2008). Biology of </w:t>
      </w:r>
      <w:proofErr w:type="spellStart"/>
      <w:r w:rsidR="0024089D" w:rsidRPr="00800BCA">
        <w:rPr>
          <w:rFonts w:ascii="Times New Roman" w:hAnsi="Times New Roman" w:cs="Times New Roman"/>
          <w:sz w:val="24"/>
          <w:szCs w:val="24"/>
        </w:rPr>
        <w:t>myospryn</w:t>
      </w:r>
      <w:proofErr w:type="spellEnd"/>
      <w:r w:rsidR="0024089D" w:rsidRPr="00800BCA">
        <w:rPr>
          <w:rFonts w:ascii="Times New Roman" w:hAnsi="Times New Roman" w:cs="Times New Roman"/>
          <w:sz w:val="24"/>
          <w:szCs w:val="24"/>
        </w:rPr>
        <w:t xml:space="preserve">: what's known? J Muscle Res Cell </w:t>
      </w:r>
      <w:proofErr w:type="spellStart"/>
      <w:r w:rsidR="0024089D" w:rsidRPr="00800BCA">
        <w:rPr>
          <w:rFonts w:ascii="Times New Roman" w:hAnsi="Times New Roman" w:cs="Times New Roman"/>
          <w:sz w:val="24"/>
          <w:szCs w:val="24"/>
        </w:rPr>
        <w:t>Motil</w:t>
      </w:r>
      <w:proofErr w:type="spellEnd"/>
      <w:r w:rsidR="0024089D" w:rsidRPr="00800BCA">
        <w:rPr>
          <w:rFonts w:ascii="Times New Roman" w:hAnsi="Times New Roman" w:cs="Times New Roman"/>
          <w:sz w:val="24"/>
          <w:szCs w:val="24"/>
        </w:rPr>
        <w:t>.</w:t>
      </w:r>
    </w:p>
    <w:p w:rsidR="0024089D" w:rsidRDefault="0024089D" w:rsidP="0024089D">
      <w:pPr>
        <w:ind w:firstLine="720"/>
        <w:rPr>
          <w:rFonts w:ascii="Times New Roman" w:hAnsi="Times New Roman" w:cs="Times New Roman"/>
          <w:sz w:val="24"/>
          <w:szCs w:val="24"/>
        </w:rPr>
      </w:pPr>
      <w:r w:rsidRPr="0024089D">
        <w:rPr>
          <w:rFonts w:ascii="Times New Roman" w:hAnsi="Times New Roman" w:cs="Times New Roman"/>
          <w:sz w:val="24"/>
          <w:szCs w:val="24"/>
        </w:rPr>
        <w:t>29(6-8):177-80.</w:t>
      </w:r>
    </w:p>
    <w:p w:rsidR="008D388A" w:rsidRDefault="008D388A" w:rsidP="008D388A">
      <w:pPr>
        <w:rPr>
          <w:rFonts w:ascii="Times New Roman" w:hAnsi="Times New Roman" w:cs="Times New Roman"/>
          <w:sz w:val="24"/>
          <w:szCs w:val="24"/>
        </w:rPr>
      </w:pPr>
      <w:r>
        <w:rPr>
          <w:rFonts w:ascii="Times New Roman" w:hAnsi="Times New Roman" w:cs="Times New Roman"/>
          <w:sz w:val="24"/>
          <w:szCs w:val="24"/>
        </w:rPr>
        <w:t>2</w:t>
      </w:r>
      <w:r w:rsidR="00E317DB">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sidRPr="008D388A">
        <w:rPr>
          <w:rFonts w:ascii="Times New Roman" w:hAnsi="Times New Roman" w:cs="Times New Roman"/>
          <w:sz w:val="24"/>
          <w:szCs w:val="24"/>
        </w:rPr>
        <w:t>Shinmyo</w:t>
      </w:r>
      <w:proofErr w:type="spellEnd"/>
      <w:r w:rsidRPr="008D388A">
        <w:rPr>
          <w:rFonts w:ascii="Times New Roman" w:hAnsi="Times New Roman" w:cs="Times New Roman"/>
          <w:sz w:val="24"/>
          <w:szCs w:val="24"/>
        </w:rPr>
        <w:t>, Y., &amp; Kawasaki, H. (2017). CRISPR/Cas9-Mediated Gene Knockout in the Mouse Brain Using In Utero Electroporation. Current Protocols in Neuroscience.</w:t>
      </w:r>
    </w:p>
    <w:p w:rsidR="0024089D" w:rsidRDefault="0024089D" w:rsidP="0024089D">
      <w:pPr>
        <w:ind w:firstLine="720"/>
        <w:rPr>
          <w:rFonts w:ascii="Times New Roman" w:hAnsi="Times New Roman" w:cs="Times New Roman"/>
          <w:sz w:val="24"/>
          <w:szCs w:val="24"/>
        </w:rPr>
      </w:pPr>
    </w:p>
    <w:p w:rsidR="0024089D" w:rsidRDefault="003D11B5" w:rsidP="00800BCA">
      <w:pPr>
        <w:rPr>
          <w:rFonts w:ascii="Times New Roman" w:hAnsi="Times New Roman" w:cs="Times New Roman"/>
          <w:sz w:val="24"/>
          <w:szCs w:val="24"/>
        </w:rPr>
      </w:pPr>
      <w:r>
        <w:rPr>
          <w:rFonts w:ascii="Times New Roman" w:hAnsi="Times New Roman" w:cs="Times New Roman"/>
          <w:sz w:val="24"/>
          <w:szCs w:val="24"/>
        </w:rPr>
        <w:t>2</w:t>
      </w:r>
      <w:r w:rsidR="00E317DB">
        <w:rPr>
          <w:rFonts w:ascii="Times New Roman" w:hAnsi="Times New Roman" w:cs="Times New Roman"/>
          <w:sz w:val="24"/>
          <w:szCs w:val="24"/>
        </w:rPr>
        <w:t>8</w:t>
      </w:r>
      <w:r w:rsidR="00800BCA">
        <w:rPr>
          <w:rFonts w:ascii="Times New Roman" w:hAnsi="Times New Roman" w:cs="Times New Roman"/>
          <w:sz w:val="24"/>
          <w:szCs w:val="24"/>
        </w:rPr>
        <w:t xml:space="preserve">. </w:t>
      </w:r>
      <w:proofErr w:type="spellStart"/>
      <w:r w:rsidR="0024089D" w:rsidRPr="0024089D">
        <w:rPr>
          <w:rFonts w:ascii="Times New Roman" w:hAnsi="Times New Roman" w:cs="Times New Roman"/>
          <w:sz w:val="24"/>
          <w:szCs w:val="24"/>
        </w:rPr>
        <w:t>Tsoupri</w:t>
      </w:r>
      <w:proofErr w:type="spellEnd"/>
      <w:r w:rsidR="0024089D" w:rsidRPr="0024089D">
        <w:rPr>
          <w:rFonts w:ascii="Times New Roman" w:hAnsi="Times New Roman" w:cs="Times New Roman"/>
          <w:sz w:val="24"/>
          <w:szCs w:val="24"/>
        </w:rPr>
        <w:t xml:space="preserve"> E, </w:t>
      </w:r>
      <w:proofErr w:type="spellStart"/>
      <w:r w:rsidR="0024089D" w:rsidRPr="0024089D">
        <w:rPr>
          <w:rFonts w:ascii="Times New Roman" w:hAnsi="Times New Roman" w:cs="Times New Roman"/>
          <w:sz w:val="24"/>
          <w:szCs w:val="24"/>
        </w:rPr>
        <w:t>Capetanaki</w:t>
      </w:r>
      <w:proofErr w:type="spellEnd"/>
      <w:r w:rsidR="0024089D" w:rsidRPr="0024089D">
        <w:rPr>
          <w:rFonts w:ascii="Times New Roman" w:hAnsi="Times New Roman" w:cs="Times New Roman"/>
          <w:sz w:val="24"/>
          <w:szCs w:val="24"/>
        </w:rPr>
        <w:t xml:space="preserve"> Y. (2013). </w:t>
      </w:r>
      <w:proofErr w:type="spellStart"/>
      <w:r w:rsidR="0024089D" w:rsidRPr="0024089D">
        <w:rPr>
          <w:rFonts w:ascii="Times New Roman" w:hAnsi="Times New Roman" w:cs="Times New Roman"/>
          <w:sz w:val="24"/>
          <w:szCs w:val="24"/>
        </w:rPr>
        <w:t>Μyospryn</w:t>
      </w:r>
      <w:proofErr w:type="spellEnd"/>
      <w:r w:rsidR="0024089D" w:rsidRPr="0024089D">
        <w:rPr>
          <w:rFonts w:ascii="Times New Roman" w:hAnsi="Times New Roman" w:cs="Times New Roman"/>
          <w:sz w:val="24"/>
          <w:szCs w:val="24"/>
        </w:rPr>
        <w:t xml:space="preserve">: a multifunctional </w:t>
      </w:r>
      <w:proofErr w:type="spellStart"/>
      <w:r w:rsidR="0024089D" w:rsidRPr="0024089D">
        <w:rPr>
          <w:rFonts w:ascii="Times New Roman" w:hAnsi="Times New Roman" w:cs="Times New Roman"/>
          <w:sz w:val="24"/>
          <w:szCs w:val="24"/>
        </w:rPr>
        <w:t>desmin</w:t>
      </w:r>
      <w:proofErr w:type="spellEnd"/>
      <w:r w:rsidR="0024089D" w:rsidRPr="0024089D">
        <w:rPr>
          <w:rFonts w:ascii="Times New Roman" w:hAnsi="Times New Roman" w:cs="Times New Roman"/>
          <w:sz w:val="24"/>
          <w:szCs w:val="24"/>
        </w:rPr>
        <w:t>-associated protein.</w:t>
      </w:r>
      <w:r w:rsidR="00800BCA">
        <w:rPr>
          <w:rFonts w:ascii="Times New Roman" w:hAnsi="Times New Roman" w:cs="Times New Roman"/>
          <w:sz w:val="24"/>
          <w:szCs w:val="24"/>
        </w:rPr>
        <w:t xml:space="preserve"> </w:t>
      </w:r>
      <w:r w:rsidR="00800BCA">
        <w:rPr>
          <w:rFonts w:ascii="Times New Roman" w:hAnsi="Times New Roman" w:cs="Times New Roman"/>
          <w:sz w:val="24"/>
          <w:szCs w:val="24"/>
        </w:rPr>
        <w:tab/>
      </w:r>
      <w:proofErr w:type="spellStart"/>
      <w:r w:rsidR="0024089D">
        <w:rPr>
          <w:rFonts w:ascii="Times New Roman" w:hAnsi="Times New Roman" w:cs="Times New Roman"/>
          <w:sz w:val="24"/>
          <w:szCs w:val="24"/>
        </w:rPr>
        <w:t>Histochem</w:t>
      </w:r>
      <w:proofErr w:type="spellEnd"/>
      <w:r w:rsidR="0024089D">
        <w:rPr>
          <w:rFonts w:ascii="Times New Roman" w:hAnsi="Times New Roman" w:cs="Times New Roman"/>
          <w:sz w:val="24"/>
          <w:szCs w:val="24"/>
        </w:rPr>
        <w:t xml:space="preserve"> Cell </w:t>
      </w:r>
      <w:proofErr w:type="gramStart"/>
      <w:r w:rsidR="0024089D">
        <w:rPr>
          <w:rFonts w:ascii="Times New Roman" w:hAnsi="Times New Roman" w:cs="Times New Roman"/>
          <w:sz w:val="24"/>
          <w:szCs w:val="24"/>
        </w:rPr>
        <w:t>Biol.</w:t>
      </w:r>
      <w:r w:rsidR="0024089D" w:rsidRPr="0024089D">
        <w:rPr>
          <w:rFonts w:ascii="Times New Roman" w:hAnsi="Times New Roman" w:cs="Times New Roman"/>
          <w:sz w:val="24"/>
          <w:szCs w:val="24"/>
        </w:rPr>
        <w:t>140(</w:t>
      </w:r>
      <w:proofErr w:type="gramEnd"/>
      <w:r w:rsidR="0024089D" w:rsidRPr="0024089D">
        <w:rPr>
          <w:rFonts w:ascii="Times New Roman" w:hAnsi="Times New Roman" w:cs="Times New Roman"/>
          <w:sz w:val="24"/>
          <w:szCs w:val="24"/>
        </w:rPr>
        <w:t>1):55-63.</w:t>
      </w:r>
    </w:p>
    <w:p w:rsidR="0024089D" w:rsidRPr="008B4592" w:rsidRDefault="0024089D" w:rsidP="0024089D">
      <w:pPr>
        <w:rPr>
          <w:rFonts w:ascii="Times New Roman" w:hAnsi="Times New Roman" w:cs="Times New Roman"/>
          <w:sz w:val="24"/>
          <w:szCs w:val="24"/>
        </w:rPr>
      </w:pPr>
    </w:p>
    <w:sectPr w:rsidR="0024089D" w:rsidRPr="008B459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F1" w:rsidRDefault="001D46F1" w:rsidP="00A559FB">
      <w:pPr>
        <w:spacing w:after="0" w:line="240" w:lineRule="auto"/>
      </w:pPr>
      <w:r>
        <w:separator/>
      </w:r>
    </w:p>
  </w:endnote>
  <w:endnote w:type="continuationSeparator" w:id="0">
    <w:p w:rsidR="001D46F1" w:rsidRDefault="001D46F1" w:rsidP="00A5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F1" w:rsidRDefault="001D46F1" w:rsidP="00A559FB">
      <w:pPr>
        <w:spacing w:after="0" w:line="240" w:lineRule="auto"/>
      </w:pPr>
      <w:r>
        <w:separator/>
      </w:r>
    </w:p>
  </w:footnote>
  <w:footnote w:type="continuationSeparator" w:id="0">
    <w:p w:rsidR="001D46F1" w:rsidRDefault="001D46F1" w:rsidP="00A5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60" w:rsidRDefault="00612760">
    <w:pPr>
      <w:pStyle w:val="Header"/>
      <w:rPr>
        <w:rFonts w:ascii="Times New Roman" w:hAnsi="Times New Roman" w:cs="Times New Roman"/>
        <w:sz w:val="24"/>
        <w:szCs w:val="24"/>
      </w:rPr>
    </w:pPr>
    <w:proofErr w:type="spellStart"/>
    <w:r>
      <w:rPr>
        <w:rFonts w:ascii="Times New Roman" w:hAnsi="Times New Roman" w:cs="Times New Roman"/>
        <w:sz w:val="24"/>
        <w:szCs w:val="24"/>
      </w:rPr>
      <w:t>Ramtin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Deljouei</w:t>
    </w:r>
    <w:proofErr w:type="spellEnd"/>
  </w:p>
  <w:p w:rsidR="00612760" w:rsidRPr="00A559FB" w:rsidRDefault="0061276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C3F"/>
    <w:multiLevelType w:val="hybridMultilevel"/>
    <w:tmpl w:val="8E6A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5DBE"/>
    <w:multiLevelType w:val="hybridMultilevel"/>
    <w:tmpl w:val="FD08B9DE"/>
    <w:lvl w:ilvl="0" w:tplc="D5107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544AE"/>
    <w:multiLevelType w:val="hybridMultilevel"/>
    <w:tmpl w:val="E6721F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B71F70"/>
    <w:multiLevelType w:val="hybridMultilevel"/>
    <w:tmpl w:val="E1E815A6"/>
    <w:lvl w:ilvl="0" w:tplc="B708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41F83"/>
    <w:multiLevelType w:val="hybridMultilevel"/>
    <w:tmpl w:val="BB145F32"/>
    <w:lvl w:ilvl="0" w:tplc="5802A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B7FD4"/>
    <w:multiLevelType w:val="hybridMultilevel"/>
    <w:tmpl w:val="711A4F98"/>
    <w:lvl w:ilvl="0" w:tplc="ED5CA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B440B"/>
    <w:multiLevelType w:val="hybridMultilevel"/>
    <w:tmpl w:val="6E286882"/>
    <w:lvl w:ilvl="0" w:tplc="E3F829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D85F9F"/>
    <w:multiLevelType w:val="hybridMultilevel"/>
    <w:tmpl w:val="70ACD062"/>
    <w:lvl w:ilvl="0" w:tplc="011AA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92"/>
    <w:rsid w:val="00006163"/>
    <w:rsid w:val="00024C4C"/>
    <w:rsid w:val="00026F4E"/>
    <w:rsid w:val="000318E7"/>
    <w:rsid w:val="00041293"/>
    <w:rsid w:val="00041927"/>
    <w:rsid w:val="0005448A"/>
    <w:rsid w:val="00067EC2"/>
    <w:rsid w:val="00085FA4"/>
    <w:rsid w:val="000B06A5"/>
    <w:rsid w:val="000C7B19"/>
    <w:rsid w:val="000D6697"/>
    <w:rsid w:val="000E0BBB"/>
    <w:rsid w:val="000F20CC"/>
    <w:rsid w:val="000F35A0"/>
    <w:rsid w:val="00101EC7"/>
    <w:rsid w:val="00103597"/>
    <w:rsid w:val="00114278"/>
    <w:rsid w:val="00120EB5"/>
    <w:rsid w:val="001322EB"/>
    <w:rsid w:val="00134A7B"/>
    <w:rsid w:val="0013630F"/>
    <w:rsid w:val="00145C9C"/>
    <w:rsid w:val="00152176"/>
    <w:rsid w:val="00193965"/>
    <w:rsid w:val="001A5058"/>
    <w:rsid w:val="001B1E93"/>
    <w:rsid w:val="001C7C95"/>
    <w:rsid w:val="001D46F1"/>
    <w:rsid w:val="001E0FBE"/>
    <w:rsid w:val="001E650E"/>
    <w:rsid w:val="001F0B02"/>
    <w:rsid w:val="001F321C"/>
    <w:rsid w:val="002030EB"/>
    <w:rsid w:val="002032A7"/>
    <w:rsid w:val="00222193"/>
    <w:rsid w:val="00224FD8"/>
    <w:rsid w:val="00225DA0"/>
    <w:rsid w:val="00234DD7"/>
    <w:rsid w:val="0024089D"/>
    <w:rsid w:val="002409C7"/>
    <w:rsid w:val="00263E4F"/>
    <w:rsid w:val="00281555"/>
    <w:rsid w:val="00293031"/>
    <w:rsid w:val="00296C49"/>
    <w:rsid w:val="00296F90"/>
    <w:rsid w:val="002B1E5C"/>
    <w:rsid w:val="002B4D1C"/>
    <w:rsid w:val="002B7A99"/>
    <w:rsid w:val="002C0A3B"/>
    <w:rsid w:val="002C2A6A"/>
    <w:rsid w:val="002C2CB4"/>
    <w:rsid w:val="00300139"/>
    <w:rsid w:val="003167B3"/>
    <w:rsid w:val="003207C0"/>
    <w:rsid w:val="00325E83"/>
    <w:rsid w:val="00341D45"/>
    <w:rsid w:val="00361C0A"/>
    <w:rsid w:val="00362889"/>
    <w:rsid w:val="00370401"/>
    <w:rsid w:val="0037632C"/>
    <w:rsid w:val="00387584"/>
    <w:rsid w:val="00394803"/>
    <w:rsid w:val="003A1529"/>
    <w:rsid w:val="003A20DE"/>
    <w:rsid w:val="003C6AA4"/>
    <w:rsid w:val="003C7239"/>
    <w:rsid w:val="003D11B5"/>
    <w:rsid w:val="003F4153"/>
    <w:rsid w:val="003F50C2"/>
    <w:rsid w:val="003F6A26"/>
    <w:rsid w:val="004021F1"/>
    <w:rsid w:val="004209C6"/>
    <w:rsid w:val="004324BA"/>
    <w:rsid w:val="00441F61"/>
    <w:rsid w:val="00450C22"/>
    <w:rsid w:val="004626B1"/>
    <w:rsid w:val="004922EC"/>
    <w:rsid w:val="004A6214"/>
    <w:rsid w:val="004B1094"/>
    <w:rsid w:val="004B205D"/>
    <w:rsid w:val="004C781E"/>
    <w:rsid w:val="004E2639"/>
    <w:rsid w:val="004F2047"/>
    <w:rsid w:val="004F2619"/>
    <w:rsid w:val="0050179A"/>
    <w:rsid w:val="00503CB6"/>
    <w:rsid w:val="00530B26"/>
    <w:rsid w:val="0053199A"/>
    <w:rsid w:val="00532789"/>
    <w:rsid w:val="00541673"/>
    <w:rsid w:val="005F148E"/>
    <w:rsid w:val="005F2FFE"/>
    <w:rsid w:val="00612746"/>
    <w:rsid w:val="00612760"/>
    <w:rsid w:val="00631CA0"/>
    <w:rsid w:val="00640FA7"/>
    <w:rsid w:val="00651EA6"/>
    <w:rsid w:val="00677927"/>
    <w:rsid w:val="00680481"/>
    <w:rsid w:val="00681956"/>
    <w:rsid w:val="00681A98"/>
    <w:rsid w:val="00686606"/>
    <w:rsid w:val="00694253"/>
    <w:rsid w:val="00697128"/>
    <w:rsid w:val="006A1408"/>
    <w:rsid w:val="006B0916"/>
    <w:rsid w:val="006B63C5"/>
    <w:rsid w:val="006E453F"/>
    <w:rsid w:val="006F1C63"/>
    <w:rsid w:val="006F60C2"/>
    <w:rsid w:val="00700550"/>
    <w:rsid w:val="007048B7"/>
    <w:rsid w:val="00705A8F"/>
    <w:rsid w:val="007252A0"/>
    <w:rsid w:val="007255A8"/>
    <w:rsid w:val="007261F1"/>
    <w:rsid w:val="00745CBE"/>
    <w:rsid w:val="007475F4"/>
    <w:rsid w:val="00763FAD"/>
    <w:rsid w:val="00770DA7"/>
    <w:rsid w:val="00777A79"/>
    <w:rsid w:val="00790A2B"/>
    <w:rsid w:val="007A128F"/>
    <w:rsid w:val="007A7273"/>
    <w:rsid w:val="007C6FB6"/>
    <w:rsid w:val="007D37D7"/>
    <w:rsid w:val="007D7881"/>
    <w:rsid w:val="007E07B0"/>
    <w:rsid w:val="007E5188"/>
    <w:rsid w:val="007E5223"/>
    <w:rsid w:val="007F1C50"/>
    <w:rsid w:val="00800BCA"/>
    <w:rsid w:val="00802CD5"/>
    <w:rsid w:val="008037C3"/>
    <w:rsid w:val="0081231E"/>
    <w:rsid w:val="00821970"/>
    <w:rsid w:val="00885B0A"/>
    <w:rsid w:val="00887F36"/>
    <w:rsid w:val="008943C9"/>
    <w:rsid w:val="008A26C1"/>
    <w:rsid w:val="008A48BB"/>
    <w:rsid w:val="008A54DF"/>
    <w:rsid w:val="008B0E3E"/>
    <w:rsid w:val="008B4592"/>
    <w:rsid w:val="008C127C"/>
    <w:rsid w:val="008C2C0C"/>
    <w:rsid w:val="008C395E"/>
    <w:rsid w:val="008C48ED"/>
    <w:rsid w:val="008D388A"/>
    <w:rsid w:val="008E471C"/>
    <w:rsid w:val="0091374B"/>
    <w:rsid w:val="00914998"/>
    <w:rsid w:val="009405D3"/>
    <w:rsid w:val="0094330E"/>
    <w:rsid w:val="00951BAD"/>
    <w:rsid w:val="00952B58"/>
    <w:rsid w:val="009557D0"/>
    <w:rsid w:val="00961A13"/>
    <w:rsid w:val="00984191"/>
    <w:rsid w:val="009B3713"/>
    <w:rsid w:val="009B7E8D"/>
    <w:rsid w:val="009C42DF"/>
    <w:rsid w:val="009C642A"/>
    <w:rsid w:val="009D00EB"/>
    <w:rsid w:val="009E79A6"/>
    <w:rsid w:val="00A03814"/>
    <w:rsid w:val="00A05A3A"/>
    <w:rsid w:val="00A06695"/>
    <w:rsid w:val="00A2726A"/>
    <w:rsid w:val="00A32685"/>
    <w:rsid w:val="00A418C6"/>
    <w:rsid w:val="00A52D89"/>
    <w:rsid w:val="00A5343A"/>
    <w:rsid w:val="00A559FB"/>
    <w:rsid w:val="00A72C7C"/>
    <w:rsid w:val="00A774A7"/>
    <w:rsid w:val="00A77FA0"/>
    <w:rsid w:val="00A8415E"/>
    <w:rsid w:val="00AC164E"/>
    <w:rsid w:val="00AC1B18"/>
    <w:rsid w:val="00AC5FCB"/>
    <w:rsid w:val="00AD45DF"/>
    <w:rsid w:val="00AD4D48"/>
    <w:rsid w:val="00AE6E98"/>
    <w:rsid w:val="00AF11E6"/>
    <w:rsid w:val="00AF4EC1"/>
    <w:rsid w:val="00B0108E"/>
    <w:rsid w:val="00B03519"/>
    <w:rsid w:val="00B04DC6"/>
    <w:rsid w:val="00B0769C"/>
    <w:rsid w:val="00B277A5"/>
    <w:rsid w:val="00B30265"/>
    <w:rsid w:val="00B35EC0"/>
    <w:rsid w:val="00B42597"/>
    <w:rsid w:val="00B46140"/>
    <w:rsid w:val="00B53E40"/>
    <w:rsid w:val="00B65FD4"/>
    <w:rsid w:val="00B67714"/>
    <w:rsid w:val="00B7030A"/>
    <w:rsid w:val="00B70340"/>
    <w:rsid w:val="00B902F5"/>
    <w:rsid w:val="00B96051"/>
    <w:rsid w:val="00B9749D"/>
    <w:rsid w:val="00BA5BF0"/>
    <w:rsid w:val="00BB65B1"/>
    <w:rsid w:val="00BC3588"/>
    <w:rsid w:val="00BC4797"/>
    <w:rsid w:val="00BC5144"/>
    <w:rsid w:val="00BC782B"/>
    <w:rsid w:val="00BC78D1"/>
    <w:rsid w:val="00BF273C"/>
    <w:rsid w:val="00BF7197"/>
    <w:rsid w:val="00BF71D6"/>
    <w:rsid w:val="00C0067D"/>
    <w:rsid w:val="00C1007C"/>
    <w:rsid w:val="00C37105"/>
    <w:rsid w:val="00C5459D"/>
    <w:rsid w:val="00C546BB"/>
    <w:rsid w:val="00C841BE"/>
    <w:rsid w:val="00C92830"/>
    <w:rsid w:val="00C92F2A"/>
    <w:rsid w:val="00CA15E4"/>
    <w:rsid w:val="00CA3E41"/>
    <w:rsid w:val="00CA5059"/>
    <w:rsid w:val="00CB73CF"/>
    <w:rsid w:val="00CC0318"/>
    <w:rsid w:val="00CC46DF"/>
    <w:rsid w:val="00CC71B6"/>
    <w:rsid w:val="00CC7B15"/>
    <w:rsid w:val="00CD0A2D"/>
    <w:rsid w:val="00CE7476"/>
    <w:rsid w:val="00CF0024"/>
    <w:rsid w:val="00D35A21"/>
    <w:rsid w:val="00D45F10"/>
    <w:rsid w:val="00D540B9"/>
    <w:rsid w:val="00D544AE"/>
    <w:rsid w:val="00D71557"/>
    <w:rsid w:val="00DA2609"/>
    <w:rsid w:val="00DB45D6"/>
    <w:rsid w:val="00DC2021"/>
    <w:rsid w:val="00DD5626"/>
    <w:rsid w:val="00DE2ACC"/>
    <w:rsid w:val="00E03679"/>
    <w:rsid w:val="00E11652"/>
    <w:rsid w:val="00E1400B"/>
    <w:rsid w:val="00E317DB"/>
    <w:rsid w:val="00E449BA"/>
    <w:rsid w:val="00E4616B"/>
    <w:rsid w:val="00E54529"/>
    <w:rsid w:val="00E7631E"/>
    <w:rsid w:val="00E80F37"/>
    <w:rsid w:val="00EA06A2"/>
    <w:rsid w:val="00EA1D85"/>
    <w:rsid w:val="00EA2392"/>
    <w:rsid w:val="00EB2D00"/>
    <w:rsid w:val="00EC2CBA"/>
    <w:rsid w:val="00EE00F2"/>
    <w:rsid w:val="00EE0ABD"/>
    <w:rsid w:val="00EE0D77"/>
    <w:rsid w:val="00EF30C8"/>
    <w:rsid w:val="00F1489F"/>
    <w:rsid w:val="00F17766"/>
    <w:rsid w:val="00F27B15"/>
    <w:rsid w:val="00F3133A"/>
    <w:rsid w:val="00F3464F"/>
    <w:rsid w:val="00F370F4"/>
    <w:rsid w:val="00F47EC5"/>
    <w:rsid w:val="00F665B0"/>
    <w:rsid w:val="00F9112A"/>
    <w:rsid w:val="00F96B97"/>
    <w:rsid w:val="00FA23D0"/>
    <w:rsid w:val="00FA3910"/>
    <w:rsid w:val="00FB63C3"/>
    <w:rsid w:val="00FB7B8C"/>
    <w:rsid w:val="00FC4225"/>
    <w:rsid w:val="00FC5691"/>
    <w:rsid w:val="00FC6F9D"/>
    <w:rsid w:val="00FC7D43"/>
    <w:rsid w:val="00FD57E6"/>
    <w:rsid w:val="00FE2FAC"/>
    <w:rsid w:val="00FE3D57"/>
    <w:rsid w:val="00FE6FB9"/>
    <w:rsid w:val="00F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11496-5AF4-486D-A578-6738CFA3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77A79"/>
  </w:style>
  <w:style w:type="paragraph" w:styleId="Caption">
    <w:name w:val="caption"/>
    <w:basedOn w:val="Normal"/>
    <w:next w:val="Normal"/>
    <w:uiPriority w:val="35"/>
    <w:unhideWhenUsed/>
    <w:qFormat/>
    <w:rsid w:val="008A26C1"/>
    <w:pPr>
      <w:spacing w:after="200" w:line="240" w:lineRule="auto"/>
    </w:pPr>
    <w:rPr>
      <w:i/>
      <w:iCs/>
      <w:color w:val="44546A" w:themeColor="text2"/>
      <w:sz w:val="18"/>
      <w:szCs w:val="18"/>
    </w:rPr>
  </w:style>
  <w:style w:type="paragraph" w:styleId="ListParagraph">
    <w:name w:val="List Paragraph"/>
    <w:basedOn w:val="Normal"/>
    <w:uiPriority w:val="34"/>
    <w:qFormat/>
    <w:rsid w:val="009B3713"/>
    <w:pPr>
      <w:ind w:left="720"/>
      <w:contextualSpacing/>
    </w:pPr>
  </w:style>
  <w:style w:type="paragraph" w:styleId="BalloonText">
    <w:name w:val="Balloon Text"/>
    <w:basedOn w:val="Normal"/>
    <w:link w:val="BalloonTextChar"/>
    <w:uiPriority w:val="99"/>
    <w:semiHidden/>
    <w:unhideWhenUsed/>
    <w:rsid w:val="00C92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2A"/>
    <w:rPr>
      <w:rFonts w:ascii="Segoe UI" w:hAnsi="Segoe UI" w:cs="Segoe UI"/>
      <w:sz w:val="18"/>
      <w:szCs w:val="18"/>
    </w:rPr>
  </w:style>
  <w:style w:type="paragraph" w:styleId="Header">
    <w:name w:val="header"/>
    <w:basedOn w:val="Normal"/>
    <w:link w:val="HeaderChar"/>
    <w:uiPriority w:val="99"/>
    <w:unhideWhenUsed/>
    <w:rsid w:val="00A5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9FB"/>
  </w:style>
  <w:style w:type="paragraph" w:styleId="Footer">
    <w:name w:val="footer"/>
    <w:basedOn w:val="Normal"/>
    <w:link w:val="FooterChar"/>
    <w:uiPriority w:val="99"/>
    <w:unhideWhenUsed/>
    <w:rsid w:val="00A5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FB"/>
  </w:style>
  <w:style w:type="character" w:styleId="Hyperlink">
    <w:name w:val="Hyperlink"/>
    <w:basedOn w:val="DefaultParagraphFont"/>
    <w:uiPriority w:val="99"/>
    <w:unhideWhenUsed/>
    <w:rsid w:val="00A8415E"/>
    <w:rPr>
      <w:color w:val="0563C1" w:themeColor="hyperlink"/>
      <w:u w:val="single"/>
    </w:rPr>
  </w:style>
  <w:style w:type="character" w:customStyle="1" w:styleId="UnresolvedMention">
    <w:name w:val="Unresolved Mention"/>
    <w:basedOn w:val="DefaultParagraphFont"/>
    <w:uiPriority w:val="99"/>
    <w:semiHidden/>
    <w:unhideWhenUsed/>
    <w:rsid w:val="00A8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24320">
      <w:bodyDiv w:val="1"/>
      <w:marLeft w:val="0"/>
      <w:marRight w:val="0"/>
      <w:marTop w:val="0"/>
      <w:marBottom w:val="0"/>
      <w:divBdr>
        <w:top w:val="none" w:sz="0" w:space="0" w:color="auto"/>
        <w:left w:val="none" w:sz="0" w:space="0" w:color="auto"/>
        <w:bottom w:val="none" w:sz="0" w:space="0" w:color="auto"/>
        <w:right w:val="none" w:sz="0" w:space="0" w:color="auto"/>
      </w:divBdr>
    </w:div>
    <w:div w:id="19716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genom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Ramtin Deljouei</dc:creator>
  <cp:keywords/>
  <dc:description/>
  <cp:lastModifiedBy>Ramtin Deljouei</cp:lastModifiedBy>
  <cp:revision>5</cp:revision>
  <dcterms:created xsi:type="dcterms:W3CDTF">2018-12-09T13:55:00Z</dcterms:created>
  <dcterms:modified xsi:type="dcterms:W3CDTF">2018-12-09T13:56:00Z</dcterms:modified>
</cp:coreProperties>
</file>